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0" w:type="auto"/>
        <w:tblLook w:val="04A0" w:firstRow="1" w:lastRow="0" w:firstColumn="1" w:lastColumn="0" w:noHBand="0" w:noVBand="1"/>
      </w:tblPr>
      <w:tblGrid>
        <w:gridCol w:w="3800"/>
        <w:gridCol w:w="1700"/>
        <w:gridCol w:w="2200"/>
        <w:gridCol w:w="2989"/>
        <w:gridCol w:w="3259"/>
      </w:tblGrid>
      <w:tr w:rsidR="00F83805" w:rsidRPr="00F83805" w14:paraId="2FC512A3" w14:textId="77777777" w:rsidTr="008A6414">
        <w:trPr>
          <w:trHeight w:val="300"/>
        </w:trPr>
        <w:tc>
          <w:tcPr>
            <w:tcW w:w="13948" w:type="dxa"/>
            <w:gridSpan w:val="5"/>
            <w:shd w:val="clear" w:color="auto" w:fill="EEECE1" w:themeFill="background2"/>
            <w:hideMark/>
          </w:tcPr>
          <w:p w14:paraId="3A497973" w14:textId="77777777" w:rsidR="00F83805" w:rsidRPr="00F83805" w:rsidRDefault="00F83805" w:rsidP="00F83805">
            <w:pPr>
              <w:spacing w:before="0"/>
              <w:jc w:val="center"/>
              <w:rPr>
                <w:b/>
                <w:bCs/>
                <w:sz w:val="18"/>
                <w:szCs w:val="18"/>
                <w:lang w:eastAsia="ja-JP"/>
              </w:rPr>
            </w:pPr>
            <w:r w:rsidRPr="00F83805">
              <w:rPr>
                <w:b/>
                <w:bCs/>
                <w:sz w:val="18"/>
                <w:szCs w:val="18"/>
                <w:lang w:eastAsia="ja-JP"/>
              </w:rPr>
              <w:t>SHEEP</w:t>
            </w:r>
          </w:p>
        </w:tc>
      </w:tr>
      <w:tr w:rsidR="00F83805" w:rsidRPr="00F83805" w14:paraId="4C73C234" w14:textId="77777777" w:rsidTr="008A6414">
        <w:trPr>
          <w:trHeight w:val="576"/>
        </w:trPr>
        <w:tc>
          <w:tcPr>
            <w:tcW w:w="3800" w:type="dxa"/>
            <w:hideMark/>
          </w:tcPr>
          <w:p w14:paraId="3668B33C" w14:textId="77777777" w:rsidR="00F83805" w:rsidRPr="00F83805" w:rsidRDefault="00F83805" w:rsidP="00F83805">
            <w:pPr>
              <w:spacing w:before="0"/>
              <w:rPr>
                <w:b/>
                <w:sz w:val="18"/>
                <w:szCs w:val="18"/>
                <w:lang w:eastAsia="ja-JP"/>
              </w:rPr>
            </w:pPr>
            <w:r w:rsidRPr="00F83805">
              <w:rPr>
                <w:b/>
                <w:sz w:val="18"/>
                <w:szCs w:val="18"/>
                <w:lang w:eastAsia="ja-JP"/>
              </w:rPr>
              <w:t>Disease/condition</w:t>
            </w:r>
          </w:p>
        </w:tc>
        <w:tc>
          <w:tcPr>
            <w:tcW w:w="1700" w:type="dxa"/>
            <w:hideMark/>
          </w:tcPr>
          <w:p w14:paraId="69B0CB3A" w14:textId="77777777" w:rsidR="00F83805" w:rsidRPr="00F83805" w:rsidRDefault="00F83805" w:rsidP="00F83805">
            <w:pPr>
              <w:spacing w:before="0"/>
              <w:rPr>
                <w:b/>
                <w:sz w:val="18"/>
                <w:szCs w:val="18"/>
                <w:lang w:eastAsia="ja-JP"/>
              </w:rPr>
            </w:pPr>
            <w:r w:rsidRPr="00F83805">
              <w:rPr>
                <w:b/>
                <w:sz w:val="18"/>
                <w:szCs w:val="18"/>
                <w:lang w:eastAsia="ja-JP"/>
              </w:rPr>
              <w:t>Number of reports/cases</w:t>
            </w:r>
          </w:p>
        </w:tc>
        <w:tc>
          <w:tcPr>
            <w:tcW w:w="2200" w:type="dxa"/>
            <w:hideMark/>
          </w:tcPr>
          <w:p w14:paraId="3E716662" w14:textId="77777777" w:rsidR="00F83805" w:rsidRPr="00F83805" w:rsidRDefault="00F83805" w:rsidP="00F83805">
            <w:pPr>
              <w:spacing w:before="0"/>
              <w:rPr>
                <w:b/>
                <w:sz w:val="18"/>
                <w:szCs w:val="18"/>
                <w:lang w:eastAsia="ja-JP"/>
              </w:rPr>
            </w:pPr>
            <w:r w:rsidRPr="00F83805">
              <w:rPr>
                <w:b/>
                <w:sz w:val="18"/>
                <w:szCs w:val="18"/>
                <w:lang w:eastAsia="ja-JP"/>
              </w:rPr>
              <w:t>Region</w:t>
            </w:r>
          </w:p>
        </w:tc>
        <w:tc>
          <w:tcPr>
            <w:tcW w:w="2989" w:type="dxa"/>
            <w:hideMark/>
          </w:tcPr>
          <w:p w14:paraId="1F71902D" w14:textId="77777777" w:rsidR="00F83805" w:rsidRPr="00F83805" w:rsidRDefault="00F83805" w:rsidP="00F83805">
            <w:pPr>
              <w:spacing w:before="0"/>
              <w:rPr>
                <w:b/>
                <w:sz w:val="18"/>
                <w:szCs w:val="18"/>
                <w:lang w:eastAsia="ja-JP"/>
              </w:rPr>
            </w:pPr>
            <w:r w:rsidRPr="00F83805">
              <w:rPr>
                <w:b/>
                <w:sz w:val="18"/>
                <w:szCs w:val="18"/>
                <w:lang w:eastAsia="ja-JP"/>
              </w:rPr>
              <w:t>Details</w:t>
            </w:r>
          </w:p>
        </w:tc>
        <w:tc>
          <w:tcPr>
            <w:tcW w:w="3259" w:type="dxa"/>
            <w:hideMark/>
          </w:tcPr>
          <w:p w14:paraId="62B4C844" w14:textId="77777777" w:rsidR="00F83805" w:rsidRPr="00F83805" w:rsidRDefault="00F83805" w:rsidP="00F83805">
            <w:pPr>
              <w:spacing w:before="0"/>
              <w:rPr>
                <w:b/>
                <w:sz w:val="18"/>
                <w:szCs w:val="18"/>
                <w:lang w:eastAsia="ja-JP"/>
              </w:rPr>
            </w:pPr>
            <w:r w:rsidRPr="00F83805">
              <w:rPr>
                <w:b/>
                <w:sz w:val="18"/>
                <w:szCs w:val="18"/>
                <w:lang w:eastAsia="ja-JP"/>
              </w:rPr>
              <w:t xml:space="preserve">Prevention, treatment, and other biosecurity advice or measures </w:t>
            </w:r>
          </w:p>
        </w:tc>
      </w:tr>
      <w:tr w:rsidR="00A76290" w:rsidRPr="00F83805" w14:paraId="0E72DF15" w14:textId="77777777" w:rsidTr="002851CC">
        <w:trPr>
          <w:trHeight w:val="1656"/>
        </w:trPr>
        <w:tc>
          <w:tcPr>
            <w:tcW w:w="3800" w:type="dxa"/>
            <w:hideMark/>
          </w:tcPr>
          <w:p w14:paraId="6FE57FB0" w14:textId="51253A30" w:rsidR="00A76290" w:rsidRPr="00F83805" w:rsidRDefault="00A76290" w:rsidP="002851CC">
            <w:pPr>
              <w:spacing w:before="0"/>
              <w:rPr>
                <w:sz w:val="18"/>
                <w:szCs w:val="18"/>
                <w:lang w:eastAsia="ja-JP"/>
              </w:rPr>
            </w:pPr>
            <w:r w:rsidRPr="00F83805">
              <w:rPr>
                <w:sz w:val="18"/>
                <w:szCs w:val="18"/>
                <w:lang w:eastAsia="ja-JP"/>
              </w:rPr>
              <w:t>A</w:t>
            </w:r>
            <w:r>
              <w:rPr>
                <w:sz w:val="18"/>
                <w:szCs w:val="18"/>
                <w:lang w:eastAsia="ja-JP"/>
              </w:rPr>
              <w:t>rthritis in lambs</w:t>
            </w:r>
          </w:p>
        </w:tc>
        <w:tc>
          <w:tcPr>
            <w:tcW w:w="1700" w:type="dxa"/>
            <w:hideMark/>
          </w:tcPr>
          <w:p w14:paraId="526081B7" w14:textId="77777777" w:rsidR="00A76290" w:rsidRPr="00F83805" w:rsidRDefault="00A76290" w:rsidP="002851CC">
            <w:pPr>
              <w:spacing w:before="0"/>
              <w:rPr>
                <w:sz w:val="18"/>
                <w:szCs w:val="18"/>
                <w:lang w:eastAsia="ja-JP"/>
              </w:rPr>
            </w:pPr>
            <w:r w:rsidRPr="00F83805">
              <w:rPr>
                <w:sz w:val="18"/>
                <w:szCs w:val="18"/>
                <w:lang w:eastAsia="ja-JP"/>
              </w:rPr>
              <w:t>Many cases</w:t>
            </w:r>
          </w:p>
        </w:tc>
        <w:tc>
          <w:tcPr>
            <w:tcW w:w="2200" w:type="dxa"/>
            <w:hideMark/>
          </w:tcPr>
          <w:p w14:paraId="5B5D3035" w14:textId="77777777" w:rsidR="00A76290" w:rsidRPr="00F83805" w:rsidRDefault="00A76290" w:rsidP="002851CC">
            <w:pPr>
              <w:spacing w:before="0"/>
              <w:rPr>
                <w:sz w:val="18"/>
                <w:szCs w:val="18"/>
                <w:lang w:eastAsia="ja-JP"/>
              </w:rPr>
            </w:pPr>
            <w:r w:rsidRPr="00F83805">
              <w:rPr>
                <w:sz w:val="18"/>
                <w:szCs w:val="18"/>
                <w:lang w:eastAsia="ja-JP"/>
              </w:rPr>
              <w:t>Widespread</w:t>
            </w:r>
          </w:p>
        </w:tc>
        <w:tc>
          <w:tcPr>
            <w:tcW w:w="2989" w:type="dxa"/>
            <w:hideMark/>
          </w:tcPr>
          <w:p w14:paraId="210F3C38" w14:textId="77777777" w:rsidR="00A76290" w:rsidRPr="00F83805" w:rsidRDefault="00A76290" w:rsidP="002851CC">
            <w:pPr>
              <w:spacing w:before="0"/>
              <w:rPr>
                <w:sz w:val="18"/>
                <w:szCs w:val="18"/>
                <w:lang w:eastAsia="ja-JP"/>
              </w:rPr>
            </w:pPr>
            <w:r>
              <w:rPr>
                <w:sz w:val="18"/>
                <w:szCs w:val="18"/>
                <w:lang w:eastAsia="ja-JP"/>
              </w:rPr>
              <w:t>Lambs several weeks after birth, or after marking become lame, swollen joint/s.</w:t>
            </w:r>
            <w:r w:rsidRPr="00F83805">
              <w:rPr>
                <w:sz w:val="18"/>
                <w:szCs w:val="18"/>
                <w:lang w:eastAsia="ja-JP"/>
              </w:rPr>
              <w:t xml:space="preserve"> </w:t>
            </w:r>
          </w:p>
        </w:tc>
        <w:tc>
          <w:tcPr>
            <w:tcW w:w="3259" w:type="dxa"/>
            <w:hideMark/>
          </w:tcPr>
          <w:p w14:paraId="6085F773" w14:textId="77777777" w:rsidR="00A76290" w:rsidRPr="00F83805" w:rsidRDefault="00A76290" w:rsidP="002851CC">
            <w:pPr>
              <w:spacing w:before="0"/>
              <w:rPr>
                <w:sz w:val="18"/>
                <w:szCs w:val="18"/>
                <w:lang w:eastAsia="ja-JP"/>
              </w:rPr>
            </w:pPr>
            <w:r>
              <w:rPr>
                <w:sz w:val="18"/>
                <w:szCs w:val="18"/>
                <w:lang w:eastAsia="ja-JP"/>
              </w:rPr>
              <w:t xml:space="preserve">Infection via navel after birth or orally can be reduced by encouraging good colostrum intake in first 12 hours of </w:t>
            </w:r>
            <w:proofErr w:type="spellStart"/>
            <w:r>
              <w:rPr>
                <w:sz w:val="18"/>
                <w:szCs w:val="18"/>
                <w:lang w:eastAsia="ja-JP"/>
              </w:rPr>
              <w:t>lfe</w:t>
            </w:r>
            <w:proofErr w:type="spellEnd"/>
            <w:r>
              <w:rPr>
                <w:sz w:val="18"/>
                <w:szCs w:val="18"/>
                <w:lang w:eastAsia="ja-JP"/>
              </w:rPr>
              <w:t>.  Have ewes on good feed so they start to lactate without delay.  Post-marking arthritis reduced by removing tails at third joint (level with tip of vulva in ewe lambs).  Submit recently affected lambs or joints to laboratory to culture for Erysipelas and use vaccine if detected.</w:t>
            </w:r>
          </w:p>
        </w:tc>
      </w:tr>
      <w:tr w:rsidR="00F83805" w:rsidRPr="00F83805" w14:paraId="2658481A" w14:textId="77777777" w:rsidTr="00A76290">
        <w:trPr>
          <w:trHeight w:val="730"/>
        </w:trPr>
        <w:tc>
          <w:tcPr>
            <w:tcW w:w="3800" w:type="dxa"/>
            <w:hideMark/>
          </w:tcPr>
          <w:p w14:paraId="0FEE1524" w14:textId="56ECAFE8" w:rsidR="00F83805" w:rsidRPr="00F83805" w:rsidRDefault="00F83805" w:rsidP="00F83805">
            <w:pPr>
              <w:spacing w:before="0"/>
              <w:rPr>
                <w:sz w:val="18"/>
                <w:szCs w:val="18"/>
                <w:lang w:eastAsia="ja-JP"/>
              </w:rPr>
            </w:pPr>
            <w:r w:rsidRPr="00F83805">
              <w:rPr>
                <w:sz w:val="18"/>
                <w:szCs w:val="18"/>
                <w:lang w:eastAsia="ja-JP"/>
              </w:rPr>
              <w:t>A</w:t>
            </w:r>
            <w:r w:rsidR="008A6414">
              <w:rPr>
                <w:sz w:val="18"/>
                <w:szCs w:val="18"/>
                <w:lang w:eastAsia="ja-JP"/>
              </w:rPr>
              <w:t xml:space="preserve">rthritis </w:t>
            </w:r>
            <w:r w:rsidR="00A76290">
              <w:rPr>
                <w:sz w:val="18"/>
                <w:szCs w:val="18"/>
                <w:lang w:eastAsia="ja-JP"/>
              </w:rPr>
              <w:t>aged ewe</w:t>
            </w:r>
          </w:p>
        </w:tc>
        <w:tc>
          <w:tcPr>
            <w:tcW w:w="1700" w:type="dxa"/>
            <w:hideMark/>
          </w:tcPr>
          <w:p w14:paraId="3BADCE29" w14:textId="004C623F" w:rsidR="00F83805" w:rsidRPr="00F83805" w:rsidRDefault="00A76290" w:rsidP="00F83805">
            <w:pPr>
              <w:spacing w:before="0"/>
              <w:rPr>
                <w:sz w:val="18"/>
                <w:szCs w:val="18"/>
                <w:lang w:eastAsia="ja-JP"/>
              </w:rPr>
            </w:pPr>
            <w:r>
              <w:rPr>
                <w:sz w:val="18"/>
                <w:szCs w:val="18"/>
                <w:lang w:eastAsia="ja-JP"/>
              </w:rPr>
              <w:t>1</w:t>
            </w:r>
          </w:p>
        </w:tc>
        <w:tc>
          <w:tcPr>
            <w:tcW w:w="2200" w:type="dxa"/>
            <w:hideMark/>
          </w:tcPr>
          <w:p w14:paraId="15CACAB2" w14:textId="4B01484A" w:rsidR="00F83805" w:rsidRPr="00F83805" w:rsidRDefault="00A76290" w:rsidP="00F83805">
            <w:pPr>
              <w:spacing w:before="0"/>
              <w:rPr>
                <w:sz w:val="18"/>
                <w:szCs w:val="18"/>
                <w:lang w:eastAsia="ja-JP"/>
              </w:rPr>
            </w:pPr>
            <w:r>
              <w:rPr>
                <w:sz w:val="18"/>
                <w:szCs w:val="18"/>
                <w:lang w:eastAsia="ja-JP"/>
              </w:rPr>
              <w:t xml:space="preserve">Northern </w:t>
            </w:r>
            <w:proofErr w:type="spellStart"/>
            <w:r>
              <w:rPr>
                <w:sz w:val="18"/>
                <w:szCs w:val="18"/>
                <w:lang w:eastAsia="ja-JP"/>
              </w:rPr>
              <w:t>Tas</w:t>
            </w:r>
            <w:proofErr w:type="spellEnd"/>
          </w:p>
        </w:tc>
        <w:tc>
          <w:tcPr>
            <w:tcW w:w="2989" w:type="dxa"/>
            <w:hideMark/>
          </w:tcPr>
          <w:p w14:paraId="1FCED34D" w14:textId="2851AF63" w:rsidR="00F83805" w:rsidRPr="00F83805" w:rsidRDefault="00A76290" w:rsidP="00F83805">
            <w:pPr>
              <w:spacing w:before="0"/>
              <w:rPr>
                <w:sz w:val="18"/>
                <w:szCs w:val="18"/>
                <w:lang w:eastAsia="ja-JP"/>
              </w:rPr>
            </w:pPr>
            <w:r>
              <w:rPr>
                <w:sz w:val="18"/>
                <w:szCs w:val="18"/>
                <w:lang w:eastAsia="ja-JP"/>
              </w:rPr>
              <w:t>Aged ewe lame with swollen hock.</w:t>
            </w:r>
            <w:r w:rsidR="00F83805" w:rsidRPr="00F83805">
              <w:rPr>
                <w:sz w:val="18"/>
                <w:szCs w:val="18"/>
                <w:lang w:eastAsia="ja-JP"/>
              </w:rPr>
              <w:t xml:space="preserve"> </w:t>
            </w:r>
          </w:p>
        </w:tc>
        <w:tc>
          <w:tcPr>
            <w:tcW w:w="3259" w:type="dxa"/>
            <w:hideMark/>
          </w:tcPr>
          <w:p w14:paraId="5C8CF322" w14:textId="1B1F9C14" w:rsidR="00F83805" w:rsidRPr="00F83805" w:rsidRDefault="00A76290" w:rsidP="00F83805">
            <w:pPr>
              <w:spacing w:before="0"/>
              <w:rPr>
                <w:sz w:val="18"/>
                <w:szCs w:val="18"/>
                <w:lang w:eastAsia="ja-JP"/>
              </w:rPr>
            </w:pPr>
            <w:r>
              <w:rPr>
                <w:sz w:val="18"/>
                <w:szCs w:val="18"/>
                <w:lang w:eastAsia="ja-JP"/>
              </w:rPr>
              <w:t>Anti-inflammatory injections.  Euthanasia if not responsive.</w:t>
            </w:r>
          </w:p>
        </w:tc>
      </w:tr>
      <w:tr w:rsidR="00681448" w:rsidRPr="00F83805" w14:paraId="7DCB020A" w14:textId="77777777" w:rsidTr="002851CC">
        <w:trPr>
          <w:trHeight w:val="1329"/>
        </w:trPr>
        <w:tc>
          <w:tcPr>
            <w:tcW w:w="3800" w:type="dxa"/>
            <w:hideMark/>
          </w:tcPr>
          <w:p w14:paraId="5068E946" w14:textId="77777777" w:rsidR="00681448" w:rsidRPr="00F83805" w:rsidRDefault="00681448" w:rsidP="002851CC">
            <w:pPr>
              <w:spacing w:before="0"/>
              <w:rPr>
                <w:sz w:val="18"/>
                <w:szCs w:val="18"/>
                <w:lang w:eastAsia="ja-JP"/>
              </w:rPr>
            </w:pPr>
            <w:r w:rsidRPr="00F83805">
              <w:rPr>
                <w:sz w:val="18"/>
                <w:szCs w:val="18"/>
                <w:lang w:eastAsia="ja-JP"/>
              </w:rPr>
              <w:t>Black scour worm (</w:t>
            </w:r>
            <w:proofErr w:type="spellStart"/>
            <w:r w:rsidRPr="00F83805">
              <w:rPr>
                <w:sz w:val="18"/>
                <w:szCs w:val="18"/>
                <w:lang w:eastAsia="ja-JP"/>
              </w:rPr>
              <w:t>Trichostrongylus</w:t>
            </w:r>
            <w:proofErr w:type="spellEnd"/>
            <w:r w:rsidRPr="00F83805">
              <w:rPr>
                <w:sz w:val="18"/>
                <w:szCs w:val="18"/>
                <w:lang w:eastAsia="ja-JP"/>
              </w:rPr>
              <w:t>)</w:t>
            </w:r>
          </w:p>
        </w:tc>
        <w:tc>
          <w:tcPr>
            <w:tcW w:w="1700" w:type="dxa"/>
            <w:hideMark/>
          </w:tcPr>
          <w:p w14:paraId="63C9FDB1" w14:textId="77777777" w:rsidR="00681448" w:rsidRPr="00F83805" w:rsidRDefault="00681448" w:rsidP="002851CC">
            <w:pPr>
              <w:spacing w:before="0"/>
              <w:rPr>
                <w:sz w:val="18"/>
                <w:szCs w:val="18"/>
                <w:lang w:eastAsia="ja-JP"/>
              </w:rPr>
            </w:pPr>
            <w:r w:rsidRPr="00F83805">
              <w:rPr>
                <w:sz w:val="18"/>
                <w:szCs w:val="18"/>
                <w:lang w:eastAsia="ja-JP"/>
              </w:rPr>
              <w:t>Many cases</w:t>
            </w:r>
          </w:p>
        </w:tc>
        <w:tc>
          <w:tcPr>
            <w:tcW w:w="2200" w:type="dxa"/>
            <w:hideMark/>
          </w:tcPr>
          <w:p w14:paraId="57165248" w14:textId="77777777" w:rsidR="00681448" w:rsidRPr="00F83805" w:rsidRDefault="00681448" w:rsidP="002851CC">
            <w:pPr>
              <w:spacing w:before="0"/>
              <w:rPr>
                <w:sz w:val="18"/>
                <w:szCs w:val="18"/>
                <w:lang w:eastAsia="ja-JP"/>
              </w:rPr>
            </w:pPr>
            <w:r w:rsidRPr="00F83805">
              <w:rPr>
                <w:sz w:val="18"/>
                <w:szCs w:val="18"/>
                <w:lang w:eastAsia="ja-JP"/>
              </w:rPr>
              <w:t xml:space="preserve">Southern </w:t>
            </w:r>
            <w:r>
              <w:rPr>
                <w:sz w:val="18"/>
                <w:szCs w:val="18"/>
                <w:lang w:eastAsia="ja-JP"/>
              </w:rPr>
              <w:t>Tasmania</w:t>
            </w:r>
            <w:r w:rsidRPr="00F83805">
              <w:rPr>
                <w:sz w:val="18"/>
                <w:szCs w:val="18"/>
                <w:lang w:eastAsia="ja-JP"/>
              </w:rPr>
              <w:t xml:space="preserve"> </w:t>
            </w:r>
          </w:p>
        </w:tc>
        <w:tc>
          <w:tcPr>
            <w:tcW w:w="2989" w:type="dxa"/>
            <w:hideMark/>
          </w:tcPr>
          <w:p w14:paraId="0E5F6BFA" w14:textId="77777777" w:rsidR="00681448" w:rsidRPr="00F83805" w:rsidRDefault="00681448" w:rsidP="002851CC">
            <w:pPr>
              <w:spacing w:before="0"/>
              <w:rPr>
                <w:sz w:val="18"/>
                <w:szCs w:val="18"/>
                <w:lang w:eastAsia="ja-JP"/>
              </w:rPr>
            </w:pPr>
            <w:r w:rsidRPr="00F83805">
              <w:rPr>
                <w:sz w:val="18"/>
                <w:szCs w:val="18"/>
                <w:lang w:eastAsia="ja-JP"/>
              </w:rPr>
              <w:t xml:space="preserve">Black scour resulted in some losses </w:t>
            </w:r>
            <w:r>
              <w:rPr>
                <w:sz w:val="18"/>
                <w:szCs w:val="18"/>
                <w:lang w:eastAsia="ja-JP"/>
              </w:rPr>
              <w:t>and heavily dagged ewes at lamb marking in cases where a long-acting anthelmintic was not used at pre-lamb drench time.</w:t>
            </w:r>
            <w:r w:rsidRPr="00F83805">
              <w:rPr>
                <w:sz w:val="18"/>
                <w:szCs w:val="18"/>
                <w:lang w:eastAsia="ja-JP"/>
              </w:rPr>
              <w:t xml:space="preserve">  </w:t>
            </w:r>
          </w:p>
        </w:tc>
        <w:tc>
          <w:tcPr>
            <w:tcW w:w="3259" w:type="dxa"/>
            <w:hideMark/>
          </w:tcPr>
          <w:p w14:paraId="7DBE04CC" w14:textId="799017BF" w:rsidR="00681448" w:rsidRPr="00F83805" w:rsidRDefault="00681448" w:rsidP="002851CC">
            <w:pPr>
              <w:spacing w:before="0"/>
              <w:rPr>
                <w:sz w:val="18"/>
                <w:szCs w:val="18"/>
                <w:lang w:eastAsia="ja-JP"/>
              </w:rPr>
            </w:pPr>
            <w:r w:rsidRPr="00F83805">
              <w:rPr>
                <w:sz w:val="18"/>
                <w:szCs w:val="18"/>
                <w:lang w:eastAsia="ja-JP"/>
              </w:rPr>
              <w:t>Long-acting drenches or capsules given to pre-lambing ewes.  Faecal egg count monitoring sheep in winter.</w:t>
            </w:r>
            <w:r w:rsidR="00C344FB">
              <w:rPr>
                <w:sz w:val="18"/>
                <w:szCs w:val="18"/>
                <w:lang w:eastAsia="ja-JP"/>
              </w:rPr>
              <w:t xml:space="preserve">  Prepare ‘clean” lambing paddocks if possible.</w:t>
            </w:r>
          </w:p>
        </w:tc>
      </w:tr>
      <w:tr w:rsidR="00F83805" w:rsidRPr="00F83805" w14:paraId="76C54DBC" w14:textId="77777777" w:rsidTr="008A6414">
        <w:trPr>
          <w:trHeight w:val="1329"/>
        </w:trPr>
        <w:tc>
          <w:tcPr>
            <w:tcW w:w="3800" w:type="dxa"/>
            <w:hideMark/>
          </w:tcPr>
          <w:p w14:paraId="23D2E4BD" w14:textId="34B81D2E" w:rsidR="00F83805" w:rsidRPr="00F83805" w:rsidRDefault="00681448" w:rsidP="00F83805">
            <w:pPr>
              <w:spacing w:before="0"/>
              <w:rPr>
                <w:sz w:val="18"/>
                <w:szCs w:val="18"/>
                <w:lang w:eastAsia="ja-JP"/>
              </w:rPr>
            </w:pPr>
            <w:r>
              <w:rPr>
                <w:sz w:val="18"/>
                <w:szCs w:val="18"/>
                <w:lang w:eastAsia="ja-JP"/>
              </w:rPr>
              <w:t>Bloat in 2-6 week old bottle-fed lambs</w:t>
            </w:r>
          </w:p>
        </w:tc>
        <w:tc>
          <w:tcPr>
            <w:tcW w:w="1700" w:type="dxa"/>
            <w:hideMark/>
          </w:tcPr>
          <w:p w14:paraId="6C9DF196" w14:textId="044A4CE2" w:rsidR="00F83805" w:rsidRPr="00F83805" w:rsidRDefault="00681448" w:rsidP="00F83805">
            <w:pPr>
              <w:spacing w:before="0"/>
              <w:rPr>
                <w:sz w:val="18"/>
                <w:szCs w:val="18"/>
                <w:lang w:eastAsia="ja-JP"/>
              </w:rPr>
            </w:pPr>
            <w:r>
              <w:rPr>
                <w:sz w:val="18"/>
                <w:szCs w:val="18"/>
                <w:lang w:eastAsia="ja-JP"/>
              </w:rPr>
              <w:t>Several</w:t>
            </w:r>
            <w:r w:rsidR="00F83805" w:rsidRPr="00F83805">
              <w:rPr>
                <w:sz w:val="18"/>
                <w:szCs w:val="18"/>
                <w:lang w:eastAsia="ja-JP"/>
              </w:rPr>
              <w:t xml:space="preserve"> cases</w:t>
            </w:r>
          </w:p>
        </w:tc>
        <w:tc>
          <w:tcPr>
            <w:tcW w:w="2200" w:type="dxa"/>
            <w:hideMark/>
          </w:tcPr>
          <w:p w14:paraId="0249F9E9" w14:textId="3BD2DA68" w:rsidR="00F83805" w:rsidRPr="00F83805" w:rsidRDefault="00F83805" w:rsidP="00F83805">
            <w:pPr>
              <w:spacing w:before="0"/>
              <w:rPr>
                <w:sz w:val="18"/>
                <w:szCs w:val="18"/>
                <w:lang w:eastAsia="ja-JP"/>
              </w:rPr>
            </w:pPr>
            <w:r w:rsidRPr="00F83805">
              <w:rPr>
                <w:sz w:val="18"/>
                <w:szCs w:val="18"/>
                <w:lang w:eastAsia="ja-JP"/>
              </w:rPr>
              <w:t xml:space="preserve">Southern </w:t>
            </w:r>
            <w:r w:rsidR="00681448">
              <w:rPr>
                <w:sz w:val="18"/>
                <w:szCs w:val="18"/>
                <w:lang w:eastAsia="ja-JP"/>
              </w:rPr>
              <w:t xml:space="preserve">and Northern </w:t>
            </w:r>
            <w:r w:rsidR="007E79C7">
              <w:rPr>
                <w:sz w:val="18"/>
                <w:szCs w:val="18"/>
                <w:lang w:eastAsia="ja-JP"/>
              </w:rPr>
              <w:t>Tasmania</w:t>
            </w:r>
            <w:r w:rsidRPr="00F83805">
              <w:rPr>
                <w:sz w:val="18"/>
                <w:szCs w:val="18"/>
                <w:lang w:eastAsia="ja-JP"/>
              </w:rPr>
              <w:t xml:space="preserve"> </w:t>
            </w:r>
          </w:p>
        </w:tc>
        <w:tc>
          <w:tcPr>
            <w:tcW w:w="2989" w:type="dxa"/>
            <w:hideMark/>
          </w:tcPr>
          <w:p w14:paraId="6B052134" w14:textId="73A6A946" w:rsidR="00F83805" w:rsidRPr="00F83805" w:rsidRDefault="00681448" w:rsidP="00F83805">
            <w:pPr>
              <w:spacing w:before="0"/>
              <w:rPr>
                <w:sz w:val="18"/>
                <w:szCs w:val="18"/>
                <w:lang w:eastAsia="ja-JP"/>
              </w:rPr>
            </w:pPr>
            <w:r>
              <w:rPr>
                <w:sz w:val="18"/>
                <w:szCs w:val="18"/>
                <w:lang w:eastAsia="ja-JP"/>
              </w:rPr>
              <w:t>Lambs bloat after feeding and may die.  Ulceration and rupture of 4</w:t>
            </w:r>
            <w:r w:rsidRPr="00681448">
              <w:rPr>
                <w:sz w:val="18"/>
                <w:szCs w:val="18"/>
                <w:vertAlign w:val="superscript"/>
                <w:lang w:eastAsia="ja-JP"/>
              </w:rPr>
              <w:t>th</w:t>
            </w:r>
            <w:r>
              <w:rPr>
                <w:sz w:val="18"/>
                <w:szCs w:val="18"/>
                <w:lang w:eastAsia="ja-JP"/>
              </w:rPr>
              <w:t xml:space="preserve"> stomach seen on post mortem.  Caused by </w:t>
            </w:r>
            <w:proofErr w:type="spellStart"/>
            <w:r>
              <w:rPr>
                <w:sz w:val="18"/>
                <w:szCs w:val="18"/>
                <w:lang w:eastAsia="ja-JP"/>
              </w:rPr>
              <w:t>Sarcina</w:t>
            </w:r>
            <w:proofErr w:type="spellEnd"/>
            <w:r>
              <w:rPr>
                <w:sz w:val="18"/>
                <w:szCs w:val="18"/>
                <w:lang w:eastAsia="ja-JP"/>
              </w:rPr>
              <w:t xml:space="preserve"> bacterial infection of 4</w:t>
            </w:r>
            <w:r w:rsidRPr="00681448">
              <w:rPr>
                <w:sz w:val="18"/>
                <w:szCs w:val="18"/>
                <w:vertAlign w:val="superscript"/>
                <w:lang w:eastAsia="ja-JP"/>
              </w:rPr>
              <w:t>th</w:t>
            </w:r>
            <w:r>
              <w:rPr>
                <w:sz w:val="18"/>
                <w:szCs w:val="18"/>
                <w:lang w:eastAsia="ja-JP"/>
              </w:rPr>
              <w:t xml:space="preserve"> stomach causing excess fermentation and ulceration.  Can be seen in calves as well.</w:t>
            </w:r>
            <w:r w:rsidR="00F83805" w:rsidRPr="00F83805">
              <w:rPr>
                <w:sz w:val="18"/>
                <w:szCs w:val="18"/>
                <w:lang w:eastAsia="ja-JP"/>
              </w:rPr>
              <w:t xml:space="preserve"> </w:t>
            </w:r>
          </w:p>
        </w:tc>
        <w:tc>
          <w:tcPr>
            <w:tcW w:w="3259" w:type="dxa"/>
            <w:hideMark/>
          </w:tcPr>
          <w:p w14:paraId="3ED7C59F" w14:textId="4B3A1E99" w:rsidR="00F83805" w:rsidRPr="00F83805" w:rsidRDefault="00681448" w:rsidP="00F83805">
            <w:pPr>
              <w:spacing w:before="0"/>
              <w:rPr>
                <w:sz w:val="18"/>
                <w:szCs w:val="18"/>
                <w:lang w:eastAsia="ja-JP"/>
              </w:rPr>
            </w:pPr>
            <w:r>
              <w:rPr>
                <w:sz w:val="18"/>
                <w:szCs w:val="18"/>
                <w:lang w:eastAsia="ja-JP"/>
              </w:rPr>
              <w:t>Can relieve gas distension of 4</w:t>
            </w:r>
            <w:r w:rsidRPr="00681448">
              <w:rPr>
                <w:sz w:val="18"/>
                <w:szCs w:val="18"/>
                <w:vertAlign w:val="superscript"/>
                <w:lang w:eastAsia="ja-JP"/>
              </w:rPr>
              <w:t>th</w:t>
            </w:r>
            <w:r>
              <w:rPr>
                <w:sz w:val="18"/>
                <w:szCs w:val="18"/>
                <w:lang w:eastAsia="ja-JP"/>
              </w:rPr>
              <w:t xml:space="preserve"> stomach with needle but needs careful placement. Antibiotics can control the </w:t>
            </w:r>
            <w:proofErr w:type="spellStart"/>
            <w:r>
              <w:rPr>
                <w:sz w:val="18"/>
                <w:szCs w:val="18"/>
                <w:lang w:eastAsia="ja-JP"/>
              </w:rPr>
              <w:t>Sarcina</w:t>
            </w:r>
            <w:proofErr w:type="spellEnd"/>
            <w:r>
              <w:rPr>
                <w:sz w:val="18"/>
                <w:szCs w:val="18"/>
                <w:lang w:eastAsia="ja-JP"/>
              </w:rPr>
              <w:t xml:space="preserve"> infection.  Feed milk at room temperature, don’t make milk up too rich.</w:t>
            </w:r>
          </w:p>
        </w:tc>
      </w:tr>
      <w:tr w:rsidR="002703A3" w:rsidRPr="00F83805" w14:paraId="0A40A3B0" w14:textId="77777777" w:rsidTr="002851CC">
        <w:trPr>
          <w:trHeight w:val="804"/>
        </w:trPr>
        <w:tc>
          <w:tcPr>
            <w:tcW w:w="3800" w:type="dxa"/>
            <w:vMerge w:val="restart"/>
            <w:hideMark/>
          </w:tcPr>
          <w:p w14:paraId="4C7CF9D8" w14:textId="4FB8F663" w:rsidR="002703A3" w:rsidRPr="00F83805" w:rsidRDefault="002703A3" w:rsidP="002851CC">
            <w:pPr>
              <w:spacing w:before="0"/>
              <w:rPr>
                <w:sz w:val="18"/>
                <w:szCs w:val="18"/>
                <w:lang w:eastAsia="ja-JP"/>
              </w:rPr>
            </w:pPr>
            <w:r>
              <w:rPr>
                <w:sz w:val="18"/>
                <w:szCs w:val="18"/>
                <w:lang w:eastAsia="ja-JP"/>
              </w:rPr>
              <w:t>Chickweed (</w:t>
            </w:r>
            <w:proofErr w:type="spellStart"/>
            <w:r>
              <w:rPr>
                <w:sz w:val="18"/>
                <w:szCs w:val="18"/>
                <w:lang w:eastAsia="ja-JP"/>
              </w:rPr>
              <w:t>Stel</w:t>
            </w:r>
            <w:r w:rsidR="002A55DB">
              <w:rPr>
                <w:sz w:val="18"/>
                <w:szCs w:val="18"/>
                <w:lang w:eastAsia="ja-JP"/>
              </w:rPr>
              <w:t>l</w:t>
            </w:r>
            <w:r>
              <w:rPr>
                <w:sz w:val="18"/>
                <w:szCs w:val="18"/>
                <w:lang w:eastAsia="ja-JP"/>
              </w:rPr>
              <w:t>aria</w:t>
            </w:r>
            <w:proofErr w:type="spellEnd"/>
            <w:r>
              <w:rPr>
                <w:sz w:val="18"/>
                <w:szCs w:val="18"/>
                <w:lang w:eastAsia="ja-JP"/>
              </w:rPr>
              <w:t xml:space="preserve"> media)</w:t>
            </w:r>
            <w:r w:rsidR="002A55DB">
              <w:rPr>
                <w:sz w:val="18"/>
                <w:szCs w:val="18"/>
                <w:lang w:eastAsia="ja-JP"/>
              </w:rPr>
              <w:t xml:space="preserve"> poisoning</w:t>
            </w:r>
          </w:p>
        </w:tc>
        <w:tc>
          <w:tcPr>
            <w:tcW w:w="1700" w:type="dxa"/>
            <w:vMerge w:val="restart"/>
            <w:hideMark/>
          </w:tcPr>
          <w:p w14:paraId="7189B27A" w14:textId="77777777" w:rsidR="002703A3" w:rsidRPr="00F83805" w:rsidRDefault="002703A3" w:rsidP="002851CC">
            <w:pPr>
              <w:spacing w:before="0"/>
              <w:rPr>
                <w:sz w:val="18"/>
                <w:szCs w:val="18"/>
                <w:lang w:eastAsia="ja-JP"/>
              </w:rPr>
            </w:pPr>
            <w:r w:rsidRPr="00F83805">
              <w:rPr>
                <w:sz w:val="18"/>
                <w:szCs w:val="18"/>
                <w:lang w:eastAsia="ja-JP"/>
              </w:rPr>
              <w:t>1</w:t>
            </w:r>
          </w:p>
        </w:tc>
        <w:tc>
          <w:tcPr>
            <w:tcW w:w="2200" w:type="dxa"/>
            <w:vMerge w:val="restart"/>
            <w:hideMark/>
          </w:tcPr>
          <w:p w14:paraId="4A90EF73" w14:textId="77777777" w:rsidR="002703A3" w:rsidRPr="00F83805" w:rsidRDefault="002703A3" w:rsidP="002851CC">
            <w:pPr>
              <w:spacing w:before="0"/>
              <w:rPr>
                <w:sz w:val="18"/>
                <w:szCs w:val="18"/>
                <w:lang w:eastAsia="ja-JP"/>
              </w:rPr>
            </w:pPr>
            <w:r w:rsidRPr="00F83805">
              <w:rPr>
                <w:sz w:val="18"/>
                <w:szCs w:val="18"/>
                <w:lang w:eastAsia="ja-JP"/>
              </w:rPr>
              <w:t>Southern Tasmania</w:t>
            </w:r>
          </w:p>
        </w:tc>
        <w:tc>
          <w:tcPr>
            <w:tcW w:w="2989" w:type="dxa"/>
            <w:vMerge w:val="restart"/>
            <w:hideMark/>
          </w:tcPr>
          <w:p w14:paraId="353EF5CE" w14:textId="5C7DE8FF" w:rsidR="002703A3" w:rsidRPr="00F83805" w:rsidRDefault="002A55DB" w:rsidP="002851CC">
            <w:pPr>
              <w:spacing w:before="0"/>
              <w:rPr>
                <w:sz w:val="18"/>
                <w:szCs w:val="18"/>
                <w:lang w:eastAsia="ja-JP"/>
              </w:rPr>
            </w:pPr>
            <w:r>
              <w:rPr>
                <w:sz w:val="18"/>
                <w:szCs w:val="18"/>
                <w:lang w:eastAsia="ja-JP"/>
              </w:rPr>
              <w:t>Mixed a</w:t>
            </w:r>
            <w:r w:rsidR="002703A3">
              <w:rPr>
                <w:sz w:val="18"/>
                <w:szCs w:val="18"/>
                <w:lang w:eastAsia="ja-JP"/>
              </w:rPr>
              <w:t>ged ewes</w:t>
            </w:r>
            <w:r>
              <w:rPr>
                <w:sz w:val="18"/>
                <w:szCs w:val="18"/>
                <w:lang w:eastAsia="ja-JP"/>
              </w:rPr>
              <w:t xml:space="preserve">, </w:t>
            </w:r>
            <w:r w:rsidR="00C344FB">
              <w:rPr>
                <w:sz w:val="18"/>
                <w:szCs w:val="18"/>
                <w:lang w:eastAsia="ja-JP"/>
              </w:rPr>
              <w:t>S</w:t>
            </w:r>
            <w:r>
              <w:rPr>
                <w:sz w:val="18"/>
                <w:szCs w:val="18"/>
                <w:lang w:eastAsia="ja-JP"/>
              </w:rPr>
              <w:t xml:space="preserve">couring due to presence of </w:t>
            </w:r>
            <w:proofErr w:type="spellStart"/>
            <w:r>
              <w:rPr>
                <w:sz w:val="18"/>
                <w:szCs w:val="18"/>
                <w:lang w:eastAsia="ja-JP"/>
              </w:rPr>
              <w:t>saponins</w:t>
            </w:r>
            <w:proofErr w:type="spellEnd"/>
            <w:r>
              <w:rPr>
                <w:sz w:val="18"/>
                <w:szCs w:val="18"/>
                <w:lang w:eastAsia="ja-JP"/>
              </w:rPr>
              <w:t>.</w:t>
            </w:r>
          </w:p>
        </w:tc>
        <w:tc>
          <w:tcPr>
            <w:tcW w:w="3259" w:type="dxa"/>
            <w:vMerge w:val="restart"/>
            <w:hideMark/>
          </w:tcPr>
          <w:p w14:paraId="4B68B04F" w14:textId="57D6D061" w:rsidR="002703A3" w:rsidRPr="00F83805" w:rsidRDefault="002A55DB" w:rsidP="002851CC">
            <w:pPr>
              <w:spacing w:before="0"/>
              <w:rPr>
                <w:sz w:val="18"/>
                <w:szCs w:val="18"/>
                <w:lang w:eastAsia="ja-JP"/>
              </w:rPr>
            </w:pPr>
            <w:r>
              <w:rPr>
                <w:sz w:val="18"/>
                <w:szCs w:val="18"/>
                <w:lang w:eastAsia="ja-JP"/>
              </w:rPr>
              <w:t>Make sure sheep are not hungry when moved to area dominated by chickweed.</w:t>
            </w:r>
          </w:p>
        </w:tc>
      </w:tr>
      <w:tr w:rsidR="002703A3" w:rsidRPr="00F83805" w14:paraId="42F8AC6A" w14:textId="77777777" w:rsidTr="002851CC">
        <w:trPr>
          <w:trHeight w:val="258"/>
        </w:trPr>
        <w:tc>
          <w:tcPr>
            <w:tcW w:w="3800" w:type="dxa"/>
            <w:vMerge/>
            <w:hideMark/>
          </w:tcPr>
          <w:p w14:paraId="6CD45A5F" w14:textId="77777777" w:rsidR="002703A3" w:rsidRPr="00F83805" w:rsidRDefault="002703A3" w:rsidP="002851CC">
            <w:pPr>
              <w:spacing w:before="0"/>
              <w:rPr>
                <w:sz w:val="18"/>
                <w:szCs w:val="18"/>
                <w:lang w:eastAsia="ja-JP"/>
              </w:rPr>
            </w:pPr>
          </w:p>
        </w:tc>
        <w:tc>
          <w:tcPr>
            <w:tcW w:w="1700" w:type="dxa"/>
            <w:vMerge/>
            <w:hideMark/>
          </w:tcPr>
          <w:p w14:paraId="299BDAA3" w14:textId="77777777" w:rsidR="002703A3" w:rsidRPr="00F83805" w:rsidRDefault="002703A3" w:rsidP="002851CC">
            <w:pPr>
              <w:spacing w:before="0"/>
              <w:rPr>
                <w:sz w:val="18"/>
                <w:szCs w:val="18"/>
                <w:lang w:eastAsia="ja-JP"/>
              </w:rPr>
            </w:pPr>
          </w:p>
        </w:tc>
        <w:tc>
          <w:tcPr>
            <w:tcW w:w="2200" w:type="dxa"/>
            <w:vMerge/>
            <w:hideMark/>
          </w:tcPr>
          <w:p w14:paraId="5B1F56E3" w14:textId="77777777" w:rsidR="002703A3" w:rsidRPr="00F83805" w:rsidRDefault="002703A3" w:rsidP="002851CC">
            <w:pPr>
              <w:spacing w:before="0"/>
              <w:rPr>
                <w:sz w:val="18"/>
                <w:szCs w:val="18"/>
                <w:lang w:eastAsia="ja-JP"/>
              </w:rPr>
            </w:pPr>
          </w:p>
        </w:tc>
        <w:tc>
          <w:tcPr>
            <w:tcW w:w="2989" w:type="dxa"/>
            <w:vMerge/>
            <w:hideMark/>
          </w:tcPr>
          <w:p w14:paraId="5C551ABB" w14:textId="77777777" w:rsidR="002703A3" w:rsidRPr="00F83805" w:rsidRDefault="002703A3" w:rsidP="002851CC">
            <w:pPr>
              <w:spacing w:before="0"/>
              <w:rPr>
                <w:sz w:val="18"/>
                <w:szCs w:val="18"/>
                <w:lang w:eastAsia="ja-JP"/>
              </w:rPr>
            </w:pPr>
          </w:p>
        </w:tc>
        <w:tc>
          <w:tcPr>
            <w:tcW w:w="3259" w:type="dxa"/>
            <w:vMerge/>
            <w:hideMark/>
          </w:tcPr>
          <w:p w14:paraId="47EF50B9" w14:textId="77777777" w:rsidR="002703A3" w:rsidRPr="00F83805" w:rsidRDefault="002703A3" w:rsidP="002851CC">
            <w:pPr>
              <w:spacing w:before="0"/>
              <w:rPr>
                <w:sz w:val="18"/>
                <w:szCs w:val="18"/>
                <w:lang w:eastAsia="ja-JP"/>
              </w:rPr>
            </w:pPr>
          </w:p>
        </w:tc>
      </w:tr>
      <w:tr w:rsidR="00F83805" w:rsidRPr="00F83805" w14:paraId="78CE54A4" w14:textId="77777777" w:rsidTr="008A6414">
        <w:trPr>
          <w:trHeight w:val="804"/>
        </w:trPr>
        <w:tc>
          <w:tcPr>
            <w:tcW w:w="3800" w:type="dxa"/>
            <w:vMerge w:val="restart"/>
            <w:hideMark/>
          </w:tcPr>
          <w:p w14:paraId="2E66E8FD" w14:textId="4F05591F" w:rsidR="00F83805" w:rsidRPr="00F83805" w:rsidRDefault="00641569" w:rsidP="00F83805">
            <w:pPr>
              <w:spacing w:before="0"/>
              <w:rPr>
                <w:sz w:val="18"/>
                <w:szCs w:val="18"/>
                <w:lang w:eastAsia="ja-JP"/>
              </w:rPr>
            </w:pPr>
            <w:r>
              <w:rPr>
                <w:sz w:val="18"/>
                <w:szCs w:val="18"/>
                <w:lang w:eastAsia="ja-JP"/>
              </w:rPr>
              <w:t>Ear cancer</w:t>
            </w:r>
          </w:p>
        </w:tc>
        <w:tc>
          <w:tcPr>
            <w:tcW w:w="1700" w:type="dxa"/>
            <w:vMerge w:val="restart"/>
            <w:hideMark/>
          </w:tcPr>
          <w:p w14:paraId="3D04F50C" w14:textId="77777777" w:rsidR="00F83805" w:rsidRPr="00F83805" w:rsidRDefault="00F83805" w:rsidP="00F83805">
            <w:pPr>
              <w:spacing w:before="0"/>
              <w:rPr>
                <w:sz w:val="18"/>
                <w:szCs w:val="18"/>
                <w:lang w:eastAsia="ja-JP"/>
              </w:rPr>
            </w:pPr>
            <w:r w:rsidRPr="00F83805">
              <w:rPr>
                <w:sz w:val="18"/>
                <w:szCs w:val="18"/>
                <w:lang w:eastAsia="ja-JP"/>
              </w:rPr>
              <w:t>1</w:t>
            </w:r>
          </w:p>
        </w:tc>
        <w:tc>
          <w:tcPr>
            <w:tcW w:w="2200" w:type="dxa"/>
            <w:vMerge w:val="restart"/>
            <w:hideMark/>
          </w:tcPr>
          <w:p w14:paraId="02399D9D" w14:textId="77777777" w:rsidR="00F83805" w:rsidRPr="00F83805" w:rsidRDefault="00F83805" w:rsidP="00F83805">
            <w:pPr>
              <w:spacing w:before="0"/>
              <w:rPr>
                <w:sz w:val="18"/>
                <w:szCs w:val="18"/>
                <w:lang w:eastAsia="ja-JP"/>
              </w:rPr>
            </w:pPr>
            <w:r w:rsidRPr="00F83805">
              <w:rPr>
                <w:sz w:val="18"/>
                <w:szCs w:val="18"/>
                <w:lang w:eastAsia="ja-JP"/>
              </w:rPr>
              <w:t>Southern Tasmania</w:t>
            </w:r>
          </w:p>
        </w:tc>
        <w:tc>
          <w:tcPr>
            <w:tcW w:w="2989" w:type="dxa"/>
            <w:vMerge w:val="restart"/>
            <w:hideMark/>
          </w:tcPr>
          <w:p w14:paraId="776031C0" w14:textId="29C35B74" w:rsidR="00F83805" w:rsidRPr="00F83805" w:rsidRDefault="00641569" w:rsidP="00F83805">
            <w:pPr>
              <w:spacing w:before="0"/>
              <w:rPr>
                <w:sz w:val="18"/>
                <w:szCs w:val="18"/>
                <w:lang w:eastAsia="ja-JP"/>
              </w:rPr>
            </w:pPr>
            <w:r>
              <w:rPr>
                <w:sz w:val="18"/>
                <w:szCs w:val="18"/>
                <w:lang w:eastAsia="ja-JP"/>
              </w:rPr>
              <w:t>Aged ewes</w:t>
            </w:r>
          </w:p>
        </w:tc>
        <w:tc>
          <w:tcPr>
            <w:tcW w:w="3259" w:type="dxa"/>
            <w:vMerge w:val="restart"/>
            <w:hideMark/>
          </w:tcPr>
          <w:p w14:paraId="406188EA" w14:textId="152E818E" w:rsidR="00F83805" w:rsidRPr="00F83805" w:rsidRDefault="00641569" w:rsidP="00F83805">
            <w:pPr>
              <w:spacing w:before="0"/>
              <w:rPr>
                <w:sz w:val="18"/>
                <w:szCs w:val="18"/>
                <w:lang w:eastAsia="ja-JP"/>
              </w:rPr>
            </w:pPr>
            <w:r>
              <w:rPr>
                <w:sz w:val="18"/>
                <w:szCs w:val="18"/>
                <w:lang w:eastAsia="ja-JP"/>
              </w:rPr>
              <w:t xml:space="preserve">Surgery is possible if </w:t>
            </w:r>
            <w:r w:rsidR="00CD11CC">
              <w:rPr>
                <w:sz w:val="18"/>
                <w:szCs w:val="18"/>
                <w:lang w:eastAsia="ja-JP"/>
              </w:rPr>
              <w:t xml:space="preserve">cancer </w:t>
            </w:r>
            <w:r>
              <w:rPr>
                <w:sz w:val="18"/>
                <w:szCs w:val="18"/>
                <w:lang w:eastAsia="ja-JP"/>
              </w:rPr>
              <w:t xml:space="preserve">has not extended to gland below ear, but not economic. </w:t>
            </w:r>
            <w:proofErr w:type="spellStart"/>
            <w:r>
              <w:rPr>
                <w:sz w:val="18"/>
                <w:szCs w:val="18"/>
                <w:lang w:eastAsia="ja-JP"/>
              </w:rPr>
              <w:t>Euthanase</w:t>
            </w:r>
            <w:proofErr w:type="spellEnd"/>
            <w:r>
              <w:rPr>
                <w:sz w:val="18"/>
                <w:szCs w:val="18"/>
                <w:lang w:eastAsia="ja-JP"/>
              </w:rPr>
              <w:t>.  Only transport if skin unbroken.</w:t>
            </w:r>
          </w:p>
        </w:tc>
      </w:tr>
      <w:tr w:rsidR="00F83805" w:rsidRPr="00F83805" w14:paraId="293A21E2" w14:textId="77777777" w:rsidTr="008A6414">
        <w:trPr>
          <w:trHeight w:val="258"/>
        </w:trPr>
        <w:tc>
          <w:tcPr>
            <w:tcW w:w="3800" w:type="dxa"/>
            <w:vMerge/>
            <w:hideMark/>
          </w:tcPr>
          <w:p w14:paraId="1E921D67" w14:textId="77777777" w:rsidR="00F83805" w:rsidRPr="00F83805" w:rsidRDefault="00F83805" w:rsidP="00F83805">
            <w:pPr>
              <w:spacing w:before="0"/>
              <w:rPr>
                <w:sz w:val="18"/>
                <w:szCs w:val="18"/>
                <w:lang w:eastAsia="ja-JP"/>
              </w:rPr>
            </w:pPr>
          </w:p>
        </w:tc>
        <w:tc>
          <w:tcPr>
            <w:tcW w:w="1700" w:type="dxa"/>
            <w:vMerge/>
            <w:hideMark/>
          </w:tcPr>
          <w:p w14:paraId="667EBBC7" w14:textId="77777777" w:rsidR="00F83805" w:rsidRPr="00F83805" w:rsidRDefault="00F83805" w:rsidP="00F83805">
            <w:pPr>
              <w:spacing w:before="0"/>
              <w:rPr>
                <w:sz w:val="18"/>
                <w:szCs w:val="18"/>
                <w:lang w:eastAsia="ja-JP"/>
              </w:rPr>
            </w:pPr>
          </w:p>
        </w:tc>
        <w:tc>
          <w:tcPr>
            <w:tcW w:w="2200" w:type="dxa"/>
            <w:vMerge/>
            <w:hideMark/>
          </w:tcPr>
          <w:p w14:paraId="26F6A673" w14:textId="77777777" w:rsidR="00F83805" w:rsidRPr="00F83805" w:rsidRDefault="00F83805" w:rsidP="00F83805">
            <w:pPr>
              <w:spacing w:before="0"/>
              <w:rPr>
                <w:sz w:val="18"/>
                <w:szCs w:val="18"/>
                <w:lang w:eastAsia="ja-JP"/>
              </w:rPr>
            </w:pPr>
          </w:p>
        </w:tc>
        <w:tc>
          <w:tcPr>
            <w:tcW w:w="2989" w:type="dxa"/>
            <w:vMerge/>
            <w:hideMark/>
          </w:tcPr>
          <w:p w14:paraId="5F5C457E" w14:textId="77777777" w:rsidR="00F83805" w:rsidRPr="00F83805" w:rsidRDefault="00F83805" w:rsidP="00F83805">
            <w:pPr>
              <w:spacing w:before="0"/>
              <w:rPr>
                <w:sz w:val="18"/>
                <w:szCs w:val="18"/>
                <w:lang w:eastAsia="ja-JP"/>
              </w:rPr>
            </w:pPr>
          </w:p>
        </w:tc>
        <w:tc>
          <w:tcPr>
            <w:tcW w:w="3259" w:type="dxa"/>
            <w:vMerge/>
            <w:hideMark/>
          </w:tcPr>
          <w:p w14:paraId="71E2EA0E" w14:textId="77777777" w:rsidR="00F83805" w:rsidRPr="00F83805" w:rsidRDefault="00F83805" w:rsidP="00F83805">
            <w:pPr>
              <w:spacing w:before="0"/>
              <w:rPr>
                <w:sz w:val="18"/>
                <w:szCs w:val="18"/>
                <w:lang w:eastAsia="ja-JP"/>
              </w:rPr>
            </w:pPr>
          </w:p>
        </w:tc>
      </w:tr>
      <w:tr w:rsidR="00F83805" w:rsidRPr="00F83805" w14:paraId="25A6230C" w14:textId="77777777" w:rsidTr="008A6414">
        <w:trPr>
          <w:trHeight w:val="1932"/>
        </w:trPr>
        <w:tc>
          <w:tcPr>
            <w:tcW w:w="3800" w:type="dxa"/>
            <w:hideMark/>
          </w:tcPr>
          <w:p w14:paraId="3632AC40" w14:textId="77777777" w:rsidR="00F83805" w:rsidRPr="00F83805" w:rsidRDefault="00F83805" w:rsidP="00F83805">
            <w:pPr>
              <w:spacing w:before="0"/>
              <w:rPr>
                <w:sz w:val="18"/>
                <w:szCs w:val="18"/>
                <w:lang w:eastAsia="ja-JP"/>
              </w:rPr>
            </w:pPr>
            <w:r w:rsidRPr="00F83805">
              <w:rPr>
                <w:sz w:val="18"/>
                <w:szCs w:val="18"/>
                <w:lang w:eastAsia="ja-JP"/>
              </w:rPr>
              <w:lastRenderedPageBreak/>
              <w:t>Foot abscess</w:t>
            </w:r>
          </w:p>
        </w:tc>
        <w:tc>
          <w:tcPr>
            <w:tcW w:w="1700" w:type="dxa"/>
            <w:hideMark/>
          </w:tcPr>
          <w:p w14:paraId="5106E239" w14:textId="77777777" w:rsidR="00F83805" w:rsidRPr="00F83805" w:rsidRDefault="00F83805" w:rsidP="00F83805">
            <w:pPr>
              <w:spacing w:before="0"/>
              <w:rPr>
                <w:sz w:val="18"/>
                <w:szCs w:val="18"/>
                <w:lang w:eastAsia="ja-JP"/>
              </w:rPr>
            </w:pPr>
            <w:r w:rsidRPr="00F83805">
              <w:rPr>
                <w:sz w:val="18"/>
                <w:szCs w:val="18"/>
                <w:lang w:eastAsia="ja-JP"/>
              </w:rPr>
              <w:t>Many cases</w:t>
            </w:r>
          </w:p>
        </w:tc>
        <w:tc>
          <w:tcPr>
            <w:tcW w:w="2200" w:type="dxa"/>
            <w:hideMark/>
          </w:tcPr>
          <w:p w14:paraId="10218FC8" w14:textId="77777777" w:rsidR="00F83805" w:rsidRPr="00F83805" w:rsidRDefault="00F83805" w:rsidP="00F83805">
            <w:pPr>
              <w:spacing w:before="0"/>
              <w:rPr>
                <w:sz w:val="18"/>
                <w:szCs w:val="18"/>
                <w:lang w:eastAsia="ja-JP"/>
              </w:rPr>
            </w:pPr>
            <w:r w:rsidRPr="00F83805">
              <w:rPr>
                <w:sz w:val="18"/>
                <w:szCs w:val="18"/>
                <w:lang w:eastAsia="ja-JP"/>
              </w:rPr>
              <w:t>Southern and Northern Tasmania</w:t>
            </w:r>
          </w:p>
        </w:tc>
        <w:tc>
          <w:tcPr>
            <w:tcW w:w="2989" w:type="dxa"/>
            <w:hideMark/>
          </w:tcPr>
          <w:p w14:paraId="7295B4C9" w14:textId="39006C1E" w:rsidR="00F83805" w:rsidRPr="00F83805" w:rsidRDefault="00F83805" w:rsidP="00F83805">
            <w:pPr>
              <w:spacing w:before="0"/>
              <w:rPr>
                <w:sz w:val="18"/>
                <w:szCs w:val="18"/>
                <w:lang w:eastAsia="ja-JP"/>
              </w:rPr>
            </w:pPr>
            <w:r w:rsidRPr="00F83805">
              <w:rPr>
                <w:sz w:val="18"/>
                <w:szCs w:val="18"/>
                <w:lang w:eastAsia="ja-JP"/>
              </w:rPr>
              <w:t xml:space="preserve">Foot abscess was relatively common in heavy ewes, especially if </w:t>
            </w:r>
            <w:r w:rsidR="00AD0B32">
              <w:rPr>
                <w:sz w:val="18"/>
                <w:szCs w:val="18"/>
                <w:lang w:eastAsia="ja-JP"/>
              </w:rPr>
              <w:t xml:space="preserve">bearing multiples, </w:t>
            </w:r>
            <w:r w:rsidRPr="00F83805">
              <w:rPr>
                <w:sz w:val="18"/>
                <w:szCs w:val="18"/>
                <w:lang w:eastAsia="ja-JP"/>
              </w:rPr>
              <w:t>not shorn recently</w:t>
            </w:r>
            <w:r w:rsidR="008A6414">
              <w:rPr>
                <w:sz w:val="18"/>
                <w:szCs w:val="18"/>
                <w:lang w:eastAsia="ja-JP"/>
              </w:rPr>
              <w:t xml:space="preserve"> or in crops with muddy conditions </w:t>
            </w:r>
            <w:proofErr w:type="gramStart"/>
            <w:r w:rsidR="008A6414">
              <w:rPr>
                <w:sz w:val="18"/>
                <w:szCs w:val="18"/>
                <w:lang w:eastAsia="ja-JP"/>
              </w:rPr>
              <w:t>underfoot.</w:t>
            </w:r>
            <w:r w:rsidRPr="00F83805">
              <w:rPr>
                <w:sz w:val="18"/>
                <w:szCs w:val="18"/>
                <w:lang w:eastAsia="ja-JP"/>
              </w:rPr>
              <w:t>.</w:t>
            </w:r>
            <w:proofErr w:type="gramEnd"/>
            <w:r w:rsidRPr="00F83805">
              <w:rPr>
                <w:sz w:val="18"/>
                <w:szCs w:val="18"/>
                <w:lang w:eastAsia="ja-JP"/>
              </w:rPr>
              <w:t xml:space="preserve">  </w:t>
            </w:r>
          </w:p>
        </w:tc>
        <w:tc>
          <w:tcPr>
            <w:tcW w:w="3259" w:type="dxa"/>
            <w:hideMark/>
          </w:tcPr>
          <w:p w14:paraId="744567A5" w14:textId="77777777" w:rsidR="00F83805" w:rsidRPr="00F83805" w:rsidRDefault="00F83805" w:rsidP="00F83805">
            <w:pPr>
              <w:spacing w:before="0"/>
              <w:rPr>
                <w:sz w:val="18"/>
                <w:szCs w:val="18"/>
                <w:lang w:eastAsia="ja-JP"/>
              </w:rPr>
            </w:pPr>
            <w:r w:rsidRPr="00F83805">
              <w:rPr>
                <w:sz w:val="18"/>
                <w:szCs w:val="18"/>
                <w:lang w:eastAsia="ja-JP"/>
              </w:rPr>
              <w:t xml:space="preserve">Keep mob average BCS to 3 - 3.3, pre-lamb shear, reduce </w:t>
            </w:r>
            <w:proofErr w:type="spellStart"/>
            <w:r w:rsidRPr="00F83805">
              <w:rPr>
                <w:sz w:val="18"/>
                <w:szCs w:val="18"/>
                <w:lang w:eastAsia="ja-JP"/>
              </w:rPr>
              <w:t>interdigital</w:t>
            </w:r>
            <w:proofErr w:type="spellEnd"/>
            <w:r w:rsidRPr="00F83805">
              <w:rPr>
                <w:sz w:val="18"/>
                <w:szCs w:val="18"/>
                <w:lang w:eastAsia="ja-JP"/>
              </w:rPr>
              <w:t xml:space="preserve"> skin injury, walk </w:t>
            </w:r>
            <w:proofErr w:type="spellStart"/>
            <w:r w:rsidRPr="00F83805">
              <w:rPr>
                <w:sz w:val="18"/>
                <w:szCs w:val="18"/>
                <w:lang w:eastAsia="ja-JP"/>
              </w:rPr>
              <w:t>thrugh</w:t>
            </w:r>
            <w:proofErr w:type="spellEnd"/>
            <w:r w:rsidRPr="00F83805">
              <w:rPr>
                <w:sz w:val="18"/>
                <w:szCs w:val="18"/>
                <w:lang w:eastAsia="ja-JP"/>
              </w:rPr>
              <w:t xml:space="preserve">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 preferentially feed to prevent pregnancy toxaemia.</w:t>
            </w:r>
          </w:p>
        </w:tc>
      </w:tr>
      <w:tr w:rsidR="003C0BDB" w:rsidRPr="00F83805" w14:paraId="4D2E6BFA" w14:textId="77777777" w:rsidTr="002851CC">
        <w:trPr>
          <w:trHeight w:val="983"/>
        </w:trPr>
        <w:tc>
          <w:tcPr>
            <w:tcW w:w="3800" w:type="dxa"/>
            <w:hideMark/>
          </w:tcPr>
          <w:p w14:paraId="014945A9" w14:textId="77777777" w:rsidR="003C0BDB" w:rsidRPr="00F83805" w:rsidRDefault="003C0BDB" w:rsidP="002851CC">
            <w:pPr>
              <w:spacing w:before="0"/>
              <w:rPr>
                <w:sz w:val="18"/>
                <w:szCs w:val="18"/>
                <w:lang w:eastAsia="ja-JP"/>
              </w:rPr>
            </w:pPr>
            <w:r w:rsidRPr="00F83805">
              <w:rPr>
                <w:sz w:val="18"/>
                <w:szCs w:val="18"/>
                <w:lang w:eastAsia="ja-JP"/>
              </w:rPr>
              <w:t>Footrot</w:t>
            </w:r>
          </w:p>
        </w:tc>
        <w:tc>
          <w:tcPr>
            <w:tcW w:w="1700" w:type="dxa"/>
            <w:hideMark/>
          </w:tcPr>
          <w:p w14:paraId="7302049C" w14:textId="77777777" w:rsidR="003C0BDB" w:rsidRPr="00F83805" w:rsidRDefault="003C0BDB" w:rsidP="002851CC">
            <w:pPr>
              <w:spacing w:before="0"/>
              <w:rPr>
                <w:sz w:val="18"/>
                <w:szCs w:val="18"/>
                <w:lang w:eastAsia="ja-JP"/>
              </w:rPr>
            </w:pPr>
            <w:r>
              <w:rPr>
                <w:sz w:val="18"/>
                <w:szCs w:val="18"/>
                <w:lang w:eastAsia="ja-JP"/>
              </w:rPr>
              <w:t>Several properties</w:t>
            </w:r>
          </w:p>
        </w:tc>
        <w:tc>
          <w:tcPr>
            <w:tcW w:w="2200" w:type="dxa"/>
            <w:hideMark/>
          </w:tcPr>
          <w:p w14:paraId="2F77D8EC" w14:textId="77777777" w:rsidR="003C0BDB" w:rsidRPr="00F83805" w:rsidRDefault="003C0BDB" w:rsidP="002851CC">
            <w:pPr>
              <w:spacing w:before="0"/>
              <w:rPr>
                <w:sz w:val="18"/>
                <w:szCs w:val="18"/>
                <w:lang w:eastAsia="ja-JP"/>
              </w:rPr>
            </w:pPr>
            <w:r>
              <w:rPr>
                <w:sz w:val="18"/>
                <w:szCs w:val="18"/>
                <w:lang w:eastAsia="ja-JP"/>
              </w:rPr>
              <w:t xml:space="preserve">NE and Southern </w:t>
            </w:r>
            <w:proofErr w:type="spellStart"/>
            <w:r>
              <w:rPr>
                <w:sz w:val="18"/>
                <w:szCs w:val="18"/>
                <w:lang w:eastAsia="ja-JP"/>
              </w:rPr>
              <w:t>Tas</w:t>
            </w:r>
            <w:proofErr w:type="spellEnd"/>
          </w:p>
        </w:tc>
        <w:tc>
          <w:tcPr>
            <w:tcW w:w="2989" w:type="dxa"/>
            <w:hideMark/>
          </w:tcPr>
          <w:p w14:paraId="23C9ABAE" w14:textId="77777777" w:rsidR="003C0BDB" w:rsidRPr="00F83805" w:rsidRDefault="003C0BDB" w:rsidP="002851CC">
            <w:pPr>
              <w:spacing w:before="0"/>
              <w:rPr>
                <w:sz w:val="18"/>
                <w:szCs w:val="18"/>
                <w:lang w:eastAsia="ja-JP"/>
              </w:rPr>
            </w:pPr>
            <w:r w:rsidRPr="00F83805">
              <w:rPr>
                <w:sz w:val="18"/>
                <w:szCs w:val="18"/>
                <w:lang w:eastAsia="ja-JP"/>
              </w:rPr>
              <w:t xml:space="preserve">Footrot </w:t>
            </w:r>
            <w:r>
              <w:rPr>
                <w:sz w:val="18"/>
                <w:szCs w:val="18"/>
                <w:lang w:eastAsia="ja-JP"/>
              </w:rPr>
              <w:t>actively spreading in lambs and ewes.</w:t>
            </w:r>
            <w:r w:rsidRPr="00F83805">
              <w:rPr>
                <w:sz w:val="18"/>
                <w:szCs w:val="18"/>
                <w:lang w:eastAsia="ja-JP"/>
              </w:rPr>
              <w:t xml:space="preserve">  </w:t>
            </w:r>
          </w:p>
        </w:tc>
        <w:tc>
          <w:tcPr>
            <w:tcW w:w="3259" w:type="dxa"/>
            <w:hideMark/>
          </w:tcPr>
          <w:p w14:paraId="0ACBF2CD" w14:textId="77777777" w:rsidR="003C0BDB" w:rsidRPr="00F83805" w:rsidRDefault="003C0BDB" w:rsidP="002851CC">
            <w:pPr>
              <w:spacing w:before="0"/>
              <w:rPr>
                <w:sz w:val="18"/>
                <w:szCs w:val="18"/>
                <w:lang w:eastAsia="ja-JP"/>
              </w:rPr>
            </w:pPr>
            <w:r w:rsidRPr="00F83805">
              <w:rPr>
                <w:sz w:val="18"/>
                <w:szCs w:val="18"/>
                <w:lang w:eastAsia="ja-JP"/>
              </w:rPr>
              <w:t>R</w:t>
            </w:r>
            <w:r>
              <w:rPr>
                <w:sz w:val="18"/>
                <w:szCs w:val="18"/>
                <w:lang w:eastAsia="ja-JP"/>
              </w:rPr>
              <w:t>esponding well to</w:t>
            </w:r>
            <w:r w:rsidRPr="00F83805">
              <w:rPr>
                <w:sz w:val="18"/>
                <w:szCs w:val="18"/>
                <w:lang w:eastAsia="ja-JP"/>
              </w:rPr>
              <w:t xml:space="preserve"> </w:t>
            </w:r>
            <w:proofErr w:type="spellStart"/>
            <w:r w:rsidRPr="00F83805">
              <w:rPr>
                <w:sz w:val="18"/>
                <w:szCs w:val="18"/>
                <w:lang w:eastAsia="ja-JP"/>
              </w:rPr>
              <w:t>footbathing</w:t>
            </w:r>
            <w:proofErr w:type="spellEnd"/>
            <w:r>
              <w:rPr>
                <w:sz w:val="18"/>
                <w:szCs w:val="18"/>
                <w:lang w:eastAsia="ja-JP"/>
              </w:rPr>
              <w:t>.  Plan eradication if possible when conditions underfoot dry out.</w:t>
            </w:r>
          </w:p>
        </w:tc>
      </w:tr>
      <w:tr w:rsidR="002703A3" w:rsidRPr="00F83805" w14:paraId="25690401" w14:textId="77777777" w:rsidTr="002851CC">
        <w:trPr>
          <w:trHeight w:val="983"/>
        </w:trPr>
        <w:tc>
          <w:tcPr>
            <w:tcW w:w="3800" w:type="dxa"/>
            <w:hideMark/>
          </w:tcPr>
          <w:p w14:paraId="1D4CF08A" w14:textId="77777777" w:rsidR="002703A3" w:rsidRPr="00F83805" w:rsidRDefault="002703A3" w:rsidP="002851CC">
            <w:pPr>
              <w:spacing w:before="0"/>
              <w:rPr>
                <w:sz w:val="18"/>
                <w:szCs w:val="18"/>
                <w:lang w:eastAsia="ja-JP"/>
              </w:rPr>
            </w:pPr>
            <w:r>
              <w:rPr>
                <w:sz w:val="18"/>
                <w:szCs w:val="18"/>
                <w:lang w:eastAsia="ja-JP"/>
              </w:rPr>
              <w:t>Goitre in neonatal lamb</w:t>
            </w:r>
          </w:p>
        </w:tc>
        <w:tc>
          <w:tcPr>
            <w:tcW w:w="1700" w:type="dxa"/>
            <w:hideMark/>
          </w:tcPr>
          <w:p w14:paraId="2BB49ECC" w14:textId="77777777" w:rsidR="002703A3" w:rsidRPr="00F83805" w:rsidRDefault="002703A3" w:rsidP="002851CC">
            <w:pPr>
              <w:spacing w:before="0"/>
              <w:rPr>
                <w:sz w:val="18"/>
                <w:szCs w:val="18"/>
                <w:lang w:eastAsia="ja-JP"/>
              </w:rPr>
            </w:pPr>
            <w:r>
              <w:rPr>
                <w:sz w:val="18"/>
                <w:szCs w:val="18"/>
                <w:lang w:eastAsia="ja-JP"/>
              </w:rPr>
              <w:t>1</w:t>
            </w:r>
          </w:p>
        </w:tc>
        <w:tc>
          <w:tcPr>
            <w:tcW w:w="2200" w:type="dxa"/>
            <w:hideMark/>
          </w:tcPr>
          <w:p w14:paraId="4B3CC895" w14:textId="77777777" w:rsidR="002703A3" w:rsidRPr="00F83805" w:rsidRDefault="002703A3" w:rsidP="002851CC">
            <w:pPr>
              <w:spacing w:before="0"/>
              <w:rPr>
                <w:sz w:val="18"/>
                <w:szCs w:val="18"/>
                <w:lang w:eastAsia="ja-JP"/>
              </w:rPr>
            </w:pPr>
            <w:r>
              <w:rPr>
                <w:sz w:val="18"/>
                <w:szCs w:val="18"/>
                <w:lang w:eastAsia="ja-JP"/>
              </w:rPr>
              <w:t xml:space="preserve">Northern </w:t>
            </w:r>
            <w:proofErr w:type="spellStart"/>
            <w:r>
              <w:rPr>
                <w:sz w:val="18"/>
                <w:szCs w:val="18"/>
                <w:lang w:eastAsia="ja-JP"/>
              </w:rPr>
              <w:t>Tas</w:t>
            </w:r>
            <w:proofErr w:type="spellEnd"/>
          </w:p>
        </w:tc>
        <w:tc>
          <w:tcPr>
            <w:tcW w:w="2989" w:type="dxa"/>
            <w:hideMark/>
          </w:tcPr>
          <w:p w14:paraId="75E7D91D" w14:textId="77777777" w:rsidR="002703A3" w:rsidRPr="00F83805" w:rsidRDefault="002703A3" w:rsidP="002851CC">
            <w:pPr>
              <w:spacing w:before="0"/>
              <w:rPr>
                <w:sz w:val="18"/>
                <w:szCs w:val="18"/>
                <w:lang w:eastAsia="ja-JP"/>
              </w:rPr>
            </w:pPr>
            <w:r>
              <w:rPr>
                <w:sz w:val="18"/>
                <w:szCs w:val="18"/>
                <w:lang w:eastAsia="ja-JP"/>
              </w:rPr>
              <w:t xml:space="preserve">Twin lambs died shortly after birth. </w:t>
            </w:r>
            <w:r w:rsidRPr="00F83805">
              <w:rPr>
                <w:sz w:val="18"/>
                <w:szCs w:val="18"/>
                <w:lang w:eastAsia="ja-JP"/>
              </w:rPr>
              <w:t xml:space="preserve">  </w:t>
            </w:r>
            <w:r>
              <w:rPr>
                <w:sz w:val="18"/>
                <w:szCs w:val="18"/>
                <w:lang w:eastAsia="ja-JP"/>
              </w:rPr>
              <w:t>Enlarged thyroid glands</w:t>
            </w:r>
          </w:p>
        </w:tc>
        <w:tc>
          <w:tcPr>
            <w:tcW w:w="3259" w:type="dxa"/>
            <w:hideMark/>
          </w:tcPr>
          <w:p w14:paraId="5A811755" w14:textId="77777777" w:rsidR="002703A3" w:rsidRPr="00F83805" w:rsidRDefault="002703A3" w:rsidP="002851CC">
            <w:pPr>
              <w:spacing w:before="0"/>
              <w:rPr>
                <w:sz w:val="18"/>
                <w:szCs w:val="18"/>
                <w:lang w:eastAsia="ja-JP"/>
              </w:rPr>
            </w:pPr>
            <w:r>
              <w:rPr>
                <w:sz w:val="18"/>
                <w:szCs w:val="18"/>
                <w:lang w:eastAsia="ja-JP"/>
              </w:rPr>
              <w:t>Drench ewes pre-lambing with 300 mg of potassium iodide dissolved in water.</w:t>
            </w:r>
          </w:p>
        </w:tc>
      </w:tr>
      <w:tr w:rsidR="00A76290" w:rsidRPr="00F83805" w14:paraId="36D06E68" w14:textId="77777777" w:rsidTr="002851CC">
        <w:trPr>
          <w:trHeight w:val="983"/>
        </w:trPr>
        <w:tc>
          <w:tcPr>
            <w:tcW w:w="3800" w:type="dxa"/>
            <w:hideMark/>
          </w:tcPr>
          <w:p w14:paraId="7BBC63D8" w14:textId="3647D6F7" w:rsidR="00A76290" w:rsidRPr="00F83805" w:rsidRDefault="002703A3" w:rsidP="002851CC">
            <w:pPr>
              <w:spacing w:before="0"/>
              <w:rPr>
                <w:sz w:val="18"/>
                <w:szCs w:val="18"/>
                <w:lang w:eastAsia="ja-JP"/>
              </w:rPr>
            </w:pPr>
            <w:r>
              <w:rPr>
                <w:sz w:val="18"/>
                <w:szCs w:val="18"/>
                <w:lang w:eastAsia="ja-JP"/>
              </w:rPr>
              <w:t xml:space="preserve">Grain poisoning in ewes on </w:t>
            </w:r>
            <w:r w:rsidR="002A55DB">
              <w:rPr>
                <w:sz w:val="18"/>
                <w:szCs w:val="18"/>
                <w:lang w:eastAsia="ja-JP"/>
              </w:rPr>
              <w:t xml:space="preserve">grain </w:t>
            </w:r>
            <w:r>
              <w:rPr>
                <w:sz w:val="18"/>
                <w:szCs w:val="18"/>
                <w:lang w:eastAsia="ja-JP"/>
              </w:rPr>
              <w:t>lick feeders</w:t>
            </w:r>
          </w:p>
        </w:tc>
        <w:tc>
          <w:tcPr>
            <w:tcW w:w="1700" w:type="dxa"/>
            <w:hideMark/>
          </w:tcPr>
          <w:p w14:paraId="054F4916" w14:textId="77777777" w:rsidR="00A76290" w:rsidRPr="00F83805" w:rsidRDefault="00A76290" w:rsidP="002851CC">
            <w:pPr>
              <w:spacing w:before="0"/>
              <w:rPr>
                <w:sz w:val="18"/>
                <w:szCs w:val="18"/>
                <w:lang w:eastAsia="ja-JP"/>
              </w:rPr>
            </w:pPr>
            <w:r>
              <w:rPr>
                <w:sz w:val="18"/>
                <w:szCs w:val="18"/>
                <w:lang w:eastAsia="ja-JP"/>
              </w:rPr>
              <w:t>1</w:t>
            </w:r>
          </w:p>
        </w:tc>
        <w:tc>
          <w:tcPr>
            <w:tcW w:w="2200" w:type="dxa"/>
            <w:hideMark/>
          </w:tcPr>
          <w:p w14:paraId="4DB38EF5" w14:textId="0C796F34" w:rsidR="00A76290" w:rsidRPr="00F83805" w:rsidRDefault="002703A3" w:rsidP="002851CC">
            <w:pPr>
              <w:spacing w:before="0"/>
              <w:rPr>
                <w:sz w:val="18"/>
                <w:szCs w:val="18"/>
                <w:lang w:eastAsia="ja-JP"/>
              </w:rPr>
            </w:pPr>
            <w:r>
              <w:rPr>
                <w:sz w:val="18"/>
                <w:szCs w:val="18"/>
                <w:lang w:eastAsia="ja-JP"/>
              </w:rPr>
              <w:t>Sou</w:t>
            </w:r>
            <w:r w:rsidR="00A76290">
              <w:rPr>
                <w:sz w:val="18"/>
                <w:szCs w:val="18"/>
                <w:lang w:eastAsia="ja-JP"/>
              </w:rPr>
              <w:t xml:space="preserve">thern </w:t>
            </w:r>
            <w:proofErr w:type="spellStart"/>
            <w:r w:rsidR="00A76290">
              <w:rPr>
                <w:sz w:val="18"/>
                <w:szCs w:val="18"/>
                <w:lang w:eastAsia="ja-JP"/>
              </w:rPr>
              <w:t>Tas</w:t>
            </w:r>
            <w:proofErr w:type="spellEnd"/>
          </w:p>
        </w:tc>
        <w:tc>
          <w:tcPr>
            <w:tcW w:w="2989" w:type="dxa"/>
            <w:hideMark/>
          </w:tcPr>
          <w:p w14:paraId="7C802F28" w14:textId="73F0C42C" w:rsidR="00A76290" w:rsidRPr="00F83805" w:rsidRDefault="002703A3" w:rsidP="002851CC">
            <w:pPr>
              <w:spacing w:before="0"/>
              <w:rPr>
                <w:sz w:val="18"/>
                <w:szCs w:val="18"/>
                <w:lang w:eastAsia="ja-JP"/>
              </w:rPr>
            </w:pPr>
            <w:r>
              <w:rPr>
                <w:sz w:val="18"/>
                <w:szCs w:val="18"/>
                <w:lang w:eastAsia="ja-JP"/>
              </w:rPr>
              <w:t>Ewes found dead or bloated and down.  Slide on lick feeder became loose.</w:t>
            </w:r>
          </w:p>
        </w:tc>
        <w:tc>
          <w:tcPr>
            <w:tcW w:w="3259" w:type="dxa"/>
            <w:hideMark/>
          </w:tcPr>
          <w:p w14:paraId="5C9E0FC9" w14:textId="067C955F" w:rsidR="00A76290" w:rsidRPr="00F83805" w:rsidRDefault="002703A3" w:rsidP="002851CC">
            <w:pPr>
              <w:spacing w:before="0"/>
              <w:rPr>
                <w:sz w:val="18"/>
                <w:szCs w:val="18"/>
                <w:lang w:eastAsia="ja-JP"/>
              </w:rPr>
            </w:pPr>
            <w:r>
              <w:rPr>
                <w:sz w:val="18"/>
                <w:szCs w:val="18"/>
                <w:lang w:eastAsia="ja-JP"/>
              </w:rPr>
              <w:t>Treat: d</w:t>
            </w:r>
            <w:r w:rsidR="00A76290">
              <w:rPr>
                <w:sz w:val="18"/>
                <w:szCs w:val="18"/>
                <w:lang w:eastAsia="ja-JP"/>
              </w:rPr>
              <w:t xml:space="preserve">rench </w:t>
            </w:r>
            <w:r>
              <w:rPr>
                <w:sz w:val="18"/>
                <w:szCs w:val="18"/>
                <w:lang w:eastAsia="ja-JP"/>
              </w:rPr>
              <w:t xml:space="preserve">affected </w:t>
            </w:r>
            <w:r w:rsidR="00A76290">
              <w:rPr>
                <w:sz w:val="18"/>
                <w:szCs w:val="18"/>
                <w:lang w:eastAsia="ja-JP"/>
              </w:rPr>
              <w:t xml:space="preserve">ewes </w:t>
            </w:r>
            <w:r>
              <w:rPr>
                <w:sz w:val="18"/>
                <w:szCs w:val="18"/>
                <w:lang w:eastAsia="ja-JP"/>
              </w:rPr>
              <w:t xml:space="preserve">with </w:t>
            </w:r>
            <w:proofErr w:type="spellStart"/>
            <w:r>
              <w:rPr>
                <w:sz w:val="18"/>
                <w:szCs w:val="18"/>
                <w:lang w:eastAsia="ja-JP"/>
              </w:rPr>
              <w:t>bicarb</w:t>
            </w:r>
            <w:proofErr w:type="spellEnd"/>
            <w:r>
              <w:rPr>
                <w:sz w:val="18"/>
                <w:szCs w:val="18"/>
                <w:lang w:eastAsia="ja-JP"/>
              </w:rPr>
              <w:t xml:space="preserve"> mixed with plenty of water to combat acidosis.  Prevention includes securing slides, can feed buffers with grain, some contain bitter compounds to reduce risk of eating too much grain at one time.</w:t>
            </w:r>
          </w:p>
        </w:tc>
      </w:tr>
      <w:tr w:rsidR="00F83805" w:rsidRPr="00F83805" w14:paraId="667401BC" w14:textId="77777777" w:rsidTr="008A6414">
        <w:trPr>
          <w:trHeight w:val="983"/>
        </w:trPr>
        <w:tc>
          <w:tcPr>
            <w:tcW w:w="3800" w:type="dxa"/>
            <w:hideMark/>
          </w:tcPr>
          <w:p w14:paraId="719B51CE" w14:textId="6E376A32" w:rsidR="00F83805" w:rsidRPr="00F83805" w:rsidRDefault="00A76290" w:rsidP="00F83805">
            <w:pPr>
              <w:spacing w:before="0"/>
              <w:rPr>
                <w:sz w:val="18"/>
                <w:szCs w:val="18"/>
                <w:lang w:eastAsia="ja-JP"/>
              </w:rPr>
            </w:pPr>
            <w:r>
              <w:rPr>
                <w:sz w:val="18"/>
                <w:szCs w:val="18"/>
                <w:lang w:eastAsia="ja-JP"/>
              </w:rPr>
              <w:t>Inflamed inter-digital gland in adult sheep</w:t>
            </w:r>
          </w:p>
        </w:tc>
        <w:tc>
          <w:tcPr>
            <w:tcW w:w="1700" w:type="dxa"/>
            <w:hideMark/>
          </w:tcPr>
          <w:p w14:paraId="6E9E52DB" w14:textId="6AB87960" w:rsidR="00F83805" w:rsidRPr="00F83805" w:rsidRDefault="003C0BDB" w:rsidP="00F83805">
            <w:pPr>
              <w:spacing w:before="0"/>
              <w:rPr>
                <w:sz w:val="18"/>
                <w:szCs w:val="18"/>
                <w:lang w:eastAsia="ja-JP"/>
              </w:rPr>
            </w:pPr>
            <w:r>
              <w:rPr>
                <w:sz w:val="18"/>
                <w:szCs w:val="18"/>
                <w:lang w:eastAsia="ja-JP"/>
              </w:rPr>
              <w:t>1</w:t>
            </w:r>
          </w:p>
        </w:tc>
        <w:tc>
          <w:tcPr>
            <w:tcW w:w="2200" w:type="dxa"/>
            <w:hideMark/>
          </w:tcPr>
          <w:p w14:paraId="4ADD81AF" w14:textId="3C382117" w:rsidR="00F83805" w:rsidRPr="00F83805" w:rsidRDefault="003C0BDB" w:rsidP="00F83805">
            <w:pPr>
              <w:spacing w:before="0"/>
              <w:rPr>
                <w:sz w:val="18"/>
                <w:szCs w:val="18"/>
                <w:lang w:eastAsia="ja-JP"/>
              </w:rPr>
            </w:pPr>
            <w:r>
              <w:rPr>
                <w:sz w:val="18"/>
                <w:szCs w:val="18"/>
                <w:lang w:eastAsia="ja-JP"/>
              </w:rPr>
              <w:t>Northern</w:t>
            </w:r>
            <w:r w:rsidR="007E79C7">
              <w:rPr>
                <w:sz w:val="18"/>
                <w:szCs w:val="18"/>
                <w:lang w:eastAsia="ja-JP"/>
              </w:rPr>
              <w:t xml:space="preserve"> </w:t>
            </w:r>
            <w:proofErr w:type="spellStart"/>
            <w:r w:rsidR="007E79C7">
              <w:rPr>
                <w:sz w:val="18"/>
                <w:szCs w:val="18"/>
                <w:lang w:eastAsia="ja-JP"/>
              </w:rPr>
              <w:t>Tas</w:t>
            </w:r>
            <w:proofErr w:type="spellEnd"/>
          </w:p>
        </w:tc>
        <w:tc>
          <w:tcPr>
            <w:tcW w:w="2989" w:type="dxa"/>
            <w:hideMark/>
          </w:tcPr>
          <w:p w14:paraId="2EC50698" w14:textId="0F7A94F9" w:rsidR="00F83805" w:rsidRPr="00F83805" w:rsidRDefault="00A76290" w:rsidP="00F83805">
            <w:pPr>
              <w:spacing w:before="0"/>
              <w:rPr>
                <w:sz w:val="18"/>
                <w:szCs w:val="18"/>
                <w:lang w:eastAsia="ja-JP"/>
              </w:rPr>
            </w:pPr>
            <w:r>
              <w:rPr>
                <w:sz w:val="18"/>
                <w:szCs w:val="18"/>
                <w:lang w:eastAsia="ja-JP"/>
              </w:rPr>
              <w:t>Inter-digital gland at top of inter-digital cleft enlarged and reddened.  Creamy material can be squeezed out.</w:t>
            </w:r>
          </w:p>
        </w:tc>
        <w:tc>
          <w:tcPr>
            <w:tcW w:w="3259" w:type="dxa"/>
            <w:hideMark/>
          </w:tcPr>
          <w:p w14:paraId="579ABDE6" w14:textId="2B702096" w:rsidR="00F83805" w:rsidRPr="00F83805" w:rsidRDefault="00A76290" w:rsidP="00F83805">
            <w:pPr>
              <w:spacing w:before="0"/>
              <w:rPr>
                <w:sz w:val="18"/>
                <w:szCs w:val="18"/>
                <w:lang w:eastAsia="ja-JP"/>
              </w:rPr>
            </w:pPr>
            <w:r>
              <w:rPr>
                <w:sz w:val="18"/>
                <w:szCs w:val="18"/>
                <w:lang w:eastAsia="ja-JP"/>
              </w:rPr>
              <w:t>Inter-digital scent gland can become blocked.  Gently squeeze to clear duct to surface and re-check later.</w:t>
            </w:r>
          </w:p>
        </w:tc>
      </w:tr>
      <w:tr w:rsidR="00F83805" w:rsidRPr="00F83805" w14:paraId="5A91AFD0" w14:textId="77777777" w:rsidTr="008A6414">
        <w:trPr>
          <w:trHeight w:val="1375"/>
        </w:trPr>
        <w:tc>
          <w:tcPr>
            <w:tcW w:w="3800" w:type="dxa"/>
            <w:hideMark/>
          </w:tcPr>
          <w:p w14:paraId="2739153B" w14:textId="77777777" w:rsidR="00F83805" w:rsidRPr="00F83805" w:rsidRDefault="00F83805" w:rsidP="00F83805">
            <w:pPr>
              <w:spacing w:before="0"/>
              <w:rPr>
                <w:sz w:val="18"/>
                <w:szCs w:val="18"/>
                <w:lang w:eastAsia="ja-JP"/>
              </w:rPr>
            </w:pPr>
            <w:r w:rsidRPr="00F83805">
              <w:rPr>
                <w:sz w:val="18"/>
                <w:szCs w:val="18"/>
                <w:lang w:eastAsia="ja-JP"/>
              </w:rPr>
              <w:t>Lice</w:t>
            </w:r>
          </w:p>
        </w:tc>
        <w:tc>
          <w:tcPr>
            <w:tcW w:w="1700" w:type="dxa"/>
            <w:hideMark/>
          </w:tcPr>
          <w:p w14:paraId="53F04E00" w14:textId="77777777" w:rsidR="00F83805" w:rsidRPr="00F83805" w:rsidRDefault="00F83805" w:rsidP="00F83805">
            <w:pPr>
              <w:spacing w:before="0"/>
              <w:rPr>
                <w:sz w:val="18"/>
                <w:szCs w:val="18"/>
                <w:lang w:eastAsia="ja-JP"/>
              </w:rPr>
            </w:pPr>
            <w:r w:rsidRPr="00F83805">
              <w:rPr>
                <w:sz w:val="18"/>
                <w:szCs w:val="18"/>
                <w:lang w:eastAsia="ja-JP"/>
              </w:rPr>
              <w:t>Many cases</w:t>
            </w:r>
          </w:p>
        </w:tc>
        <w:tc>
          <w:tcPr>
            <w:tcW w:w="2200" w:type="dxa"/>
            <w:hideMark/>
          </w:tcPr>
          <w:p w14:paraId="44ED4079" w14:textId="77777777" w:rsidR="00F83805" w:rsidRPr="00F83805" w:rsidRDefault="00F83805" w:rsidP="00F83805">
            <w:pPr>
              <w:spacing w:before="0"/>
              <w:rPr>
                <w:sz w:val="18"/>
                <w:szCs w:val="18"/>
                <w:lang w:eastAsia="ja-JP"/>
              </w:rPr>
            </w:pPr>
            <w:r w:rsidRPr="00F83805">
              <w:rPr>
                <w:sz w:val="18"/>
                <w:szCs w:val="18"/>
                <w:lang w:eastAsia="ja-JP"/>
              </w:rPr>
              <w:t>Widespread</w:t>
            </w:r>
          </w:p>
        </w:tc>
        <w:tc>
          <w:tcPr>
            <w:tcW w:w="2989" w:type="dxa"/>
            <w:hideMark/>
          </w:tcPr>
          <w:p w14:paraId="5CCF4011" w14:textId="0B2A04A7" w:rsidR="00F83805" w:rsidRPr="00F83805" w:rsidRDefault="00F83805" w:rsidP="00F83805">
            <w:pPr>
              <w:spacing w:before="0"/>
              <w:rPr>
                <w:sz w:val="18"/>
                <w:szCs w:val="18"/>
                <w:lang w:eastAsia="ja-JP"/>
              </w:rPr>
            </w:pPr>
            <w:r w:rsidRPr="00F83805">
              <w:rPr>
                <w:sz w:val="18"/>
                <w:szCs w:val="18"/>
                <w:lang w:eastAsia="ja-JP"/>
              </w:rPr>
              <w:t>Sheep body lice was prevalent in some areas</w:t>
            </w:r>
            <w:r w:rsidR="00AD0B32">
              <w:rPr>
                <w:sz w:val="18"/>
                <w:szCs w:val="18"/>
                <w:lang w:eastAsia="ja-JP"/>
              </w:rPr>
              <w:t xml:space="preserve"> even after </w:t>
            </w:r>
            <w:proofErr w:type="spellStart"/>
            <w:r w:rsidR="00AD0B32">
              <w:rPr>
                <w:sz w:val="18"/>
                <w:szCs w:val="18"/>
                <w:lang w:eastAsia="ja-JP"/>
              </w:rPr>
              <w:t>backlining</w:t>
            </w:r>
            <w:proofErr w:type="spellEnd"/>
            <w:r w:rsidR="00AD0B32">
              <w:rPr>
                <w:sz w:val="18"/>
                <w:szCs w:val="18"/>
                <w:lang w:eastAsia="ja-JP"/>
              </w:rPr>
              <w:t xml:space="preserve"> last shearing with older insecticide families</w:t>
            </w:r>
            <w:r w:rsidRPr="00F83805">
              <w:rPr>
                <w:sz w:val="18"/>
                <w:szCs w:val="18"/>
                <w:lang w:eastAsia="ja-JP"/>
              </w:rPr>
              <w:t xml:space="preserve">.  </w:t>
            </w:r>
          </w:p>
        </w:tc>
        <w:tc>
          <w:tcPr>
            <w:tcW w:w="3259" w:type="dxa"/>
            <w:hideMark/>
          </w:tcPr>
          <w:p w14:paraId="15D9AB6A" w14:textId="7D50273A" w:rsidR="00F83805" w:rsidRPr="00F83805" w:rsidRDefault="00F83805" w:rsidP="00F83805">
            <w:pPr>
              <w:spacing w:before="0"/>
              <w:rPr>
                <w:sz w:val="18"/>
                <w:szCs w:val="18"/>
                <w:lang w:eastAsia="ja-JP"/>
              </w:rPr>
            </w:pPr>
            <w:r w:rsidRPr="00F83805">
              <w:rPr>
                <w:sz w:val="18"/>
                <w:szCs w:val="18"/>
                <w:lang w:eastAsia="ja-JP"/>
              </w:rPr>
              <w:t xml:space="preserve">Suppressive treatments can be used, watch wool handling and harvesting restrictions. Good separation of mobs if different shearing/treatment times. Use </w:t>
            </w:r>
            <w:r w:rsidR="00641569">
              <w:rPr>
                <w:sz w:val="18"/>
                <w:szCs w:val="18"/>
                <w:lang w:eastAsia="ja-JP"/>
              </w:rPr>
              <w:t xml:space="preserve">more recent lice </w:t>
            </w:r>
            <w:r w:rsidRPr="00F83805">
              <w:rPr>
                <w:sz w:val="18"/>
                <w:szCs w:val="18"/>
                <w:lang w:eastAsia="ja-JP"/>
              </w:rPr>
              <w:t xml:space="preserve">products and </w:t>
            </w:r>
            <w:r w:rsidR="00641569">
              <w:rPr>
                <w:sz w:val="18"/>
                <w:szCs w:val="18"/>
                <w:lang w:eastAsia="ja-JP"/>
              </w:rPr>
              <w:t xml:space="preserve">good </w:t>
            </w:r>
            <w:r w:rsidRPr="00F83805">
              <w:rPr>
                <w:sz w:val="18"/>
                <w:szCs w:val="18"/>
                <w:lang w:eastAsia="ja-JP"/>
              </w:rPr>
              <w:t>treatment technique</w:t>
            </w:r>
            <w:r w:rsidR="00641569">
              <w:rPr>
                <w:sz w:val="18"/>
                <w:szCs w:val="18"/>
                <w:lang w:eastAsia="ja-JP"/>
              </w:rPr>
              <w:t xml:space="preserve"> for </w:t>
            </w:r>
            <w:proofErr w:type="spellStart"/>
            <w:r w:rsidR="00641569">
              <w:rPr>
                <w:sz w:val="18"/>
                <w:szCs w:val="18"/>
                <w:lang w:eastAsia="ja-JP"/>
              </w:rPr>
              <w:t>offshears</w:t>
            </w:r>
            <w:proofErr w:type="spellEnd"/>
            <w:r w:rsidR="00641569">
              <w:rPr>
                <w:sz w:val="18"/>
                <w:szCs w:val="18"/>
                <w:lang w:eastAsia="ja-JP"/>
              </w:rPr>
              <w:t xml:space="preserve"> eradication when shorn</w:t>
            </w:r>
            <w:r w:rsidRPr="00F83805">
              <w:rPr>
                <w:sz w:val="18"/>
                <w:szCs w:val="18"/>
                <w:lang w:eastAsia="ja-JP"/>
              </w:rPr>
              <w:t>.</w:t>
            </w:r>
            <w:r w:rsidR="00AD0B32">
              <w:rPr>
                <w:sz w:val="18"/>
                <w:szCs w:val="18"/>
                <w:lang w:eastAsia="ja-JP"/>
              </w:rPr>
              <w:t xml:space="preserve"> Complete musters, good fences.</w:t>
            </w:r>
          </w:p>
        </w:tc>
      </w:tr>
      <w:tr w:rsidR="00F83805" w:rsidRPr="00F83805" w14:paraId="4E15DA7B" w14:textId="77777777" w:rsidTr="008A6414">
        <w:trPr>
          <w:trHeight w:val="836"/>
        </w:trPr>
        <w:tc>
          <w:tcPr>
            <w:tcW w:w="3800" w:type="dxa"/>
            <w:hideMark/>
          </w:tcPr>
          <w:p w14:paraId="5D842E62" w14:textId="12D4798F" w:rsidR="00F83805" w:rsidRPr="00F83805" w:rsidRDefault="00F83805" w:rsidP="00F83805">
            <w:pPr>
              <w:spacing w:before="0"/>
              <w:rPr>
                <w:sz w:val="18"/>
                <w:szCs w:val="18"/>
                <w:lang w:eastAsia="ja-JP"/>
              </w:rPr>
            </w:pPr>
            <w:r w:rsidRPr="00F83805">
              <w:rPr>
                <w:sz w:val="18"/>
                <w:szCs w:val="18"/>
                <w:lang w:eastAsia="ja-JP"/>
              </w:rPr>
              <w:t>Low body condition</w:t>
            </w:r>
            <w:r w:rsidR="00CD11CC">
              <w:rPr>
                <w:sz w:val="18"/>
                <w:szCs w:val="18"/>
                <w:lang w:eastAsia="ja-JP"/>
              </w:rPr>
              <w:t>, nasal discharge, scour</w:t>
            </w:r>
            <w:r w:rsidRPr="00F83805">
              <w:rPr>
                <w:sz w:val="18"/>
                <w:szCs w:val="18"/>
                <w:lang w:eastAsia="ja-JP"/>
              </w:rPr>
              <w:t xml:space="preserve"> </w:t>
            </w:r>
          </w:p>
        </w:tc>
        <w:tc>
          <w:tcPr>
            <w:tcW w:w="1700" w:type="dxa"/>
            <w:hideMark/>
          </w:tcPr>
          <w:p w14:paraId="32F446DC" w14:textId="7712286D" w:rsidR="00F83805" w:rsidRPr="00F83805" w:rsidRDefault="00CD11CC" w:rsidP="00F83805">
            <w:pPr>
              <w:spacing w:before="0"/>
              <w:rPr>
                <w:sz w:val="18"/>
                <w:szCs w:val="18"/>
                <w:lang w:eastAsia="ja-JP"/>
              </w:rPr>
            </w:pPr>
            <w:r>
              <w:rPr>
                <w:sz w:val="18"/>
                <w:szCs w:val="18"/>
                <w:lang w:eastAsia="ja-JP"/>
              </w:rPr>
              <w:t>1</w:t>
            </w:r>
          </w:p>
        </w:tc>
        <w:tc>
          <w:tcPr>
            <w:tcW w:w="2200" w:type="dxa"/>
            <w:hideMark/>
          </w:tcPr>
          <w:p w14:paraId="604F36EB" w14:textId="0EA5DF27" w:rsidR="00F83805" w:rsidRPr="00F83805" w:rsidRDefault="00F83805" w:rsidP="00F83805">
            <w:pPr>
              <w:spacing w:before="0"/>
              <w:rPr>
                <w:sz w:val="18"/>
                <w:szCs w:val="18"/>
                <w:lang w:eastAsia="ja-JP"/>
              </w:rPr>
            </w:pPr>
            <w:r w:rsidRPr="00F83805">
              <w:rPr>
                <w:sz w:val="18"/>
                <w:szCs w:val="18"/>
                <w:lang w:eastAsia="ja-JP"/>
              </w:rPr>
              <w:t>Smallholder area</w:t>
            </w:r>
          </w:p>
        </w:tc>
        <w:tc>
          <w:tcPr>
            <w:tcW w:w="2989" w:type="dxa"/>
            <w:hideMark/>
          </w:tcPr>
          <w:p w14:paraId="59FABCC5" w14:textId="476AC34F" w:rsidR="00F83805" w:rsidRPr="00F83805" w:rsidRDefault="00CD11CC" w:rsidP="00F83805">
            <w:pPr>
              <w:spacing w:before="0"/>
              <w:rPr>
                <w:sz w:val="18"/>
                <w:szCs w:val="18"/>
                <w:lang w:eastAsia="ja-JP"/>
              </w:rPr>
            </w:pPr>
            <w:r>
              <w:rPr>
                <w:sz w:val="18"/>
                <w:szCs w:val="18"/>
                <w:lang w:eastAsia="ja-JP"/>
              </w:rPr>
              <w:t xml:space="preserve">Sheep in half to full wool become recumbent, scour and may have terminal nasal discharge if </w:t>
            </w:r>
            <w:r>
              <w:rPr>
                <w:sz w:val="18"/>
                <w:szCs w:val="18"/>
                <w:lang w:eastAsia="ja-JP"/>
              </w:rPr>
              <w:lastRenderedPageBreak/>
              <w:t>underfed and if not treated for internal parasites.</w:t>
            </w:r>
          </w:p>
        </w:tc>
        <w:tc>
          <w:tcPr>
            <w:tcW w:w="3259" w:type="dxa"/>
            <w:hideMark/>
          </w:tcPr>
          <w:p w14:paraId="0328C4E3" w14:textId="41D67C5E" w:rsidR="00F83805" w:rsidRPr="00F83805" w:rsidRDefault="00CD11CC" w:rsidP="00F83805">
            <w:pPr>
              <w:spacing w:before="0"/>
              <w:rPr>
                <w:sz w:val="18"/>
                <w:szCs w:val="18"/>
                <w:lang w:eastAsia="ja-JP"/>
              </w:rPr>
            </w:pPr>
            <w:r>
              <w:rPr>
                <w:sz w:val="18"/>
                <w:szCs w:val="18"/>
                <w:lang w:eastAsia="ja-JP"/>
              </w:rPr>
              <w:lastRenderedPageBreak/>
              <w:t>Sheep owners need to be able to assess</w:t>
            </w:r>
            <w:r w:rsidRPr="00F83805">
              <w:rPr>
                <w:sz w:val="18"/>
                <w:szCs w:val="18"/>
                <w:lang w:eastAsia="ja-JP"/>
              </w:rPr>
              <w:t xml:space="preserve"> body condition score </w:t>
            </w:r>
            <w:r>
              <w:rPr>
                <w:sz w:val="18"/>
                <w:szCs w:val="18"/>
                <w:lang w:eastAsia="ja-JP"/>
              </w:rPr>
              <w:t>in woolly</w:t>
            </w:r>
            <w:r w:rsidRPr="00F83805">
              <w:rPr>
                <w:sz w:val="18"/>
                <w:szCs w:val="18"/>
                <w:lang w:eastAsia="ja-JP"/>
              </w:rPr>
              <w:t xml:space="preserve"> sheep </w:t>
            </w:r>
            <w:r>
              <w:rPr>
                <w:sz w:val="18"/>
                <w:szCs w:val="18"/>
                <w:lang w:eastAsia="ja-JP"/>
              </w:rPr>
              <w:t>and to feed and drench to maintain health of their animals.</w:t>
            </w:r>
          </w:p>
        </w:tc>
      </w:tr>
      <w:tr w:rsidR="00F83805" w:rsidRPr="00F83805" w14:paraId="3232D0FC" w14:textId="77777777" w:rsidTr="008A6414">
        <w:trPr>
          <w:trHeight w:val="552"/>
        </w:trPr>
        <w:tc>
          <w:tcPr>
            <w:tcW w:w="3800" w:type="dxa"/>
            <w:hideMark/>
          </w:tcPr>
          <w:p w14:paraId="1869C05F" w14:textId="06FDDDB3" w:rsidR="00F83805" w:rsidRPr="00F83805" w:rsidRDefault="00F83805" w:rsidP="00F83805">
            <w:pPr>
              <w:spacing w:before="0"/>
              <w:rPr>
                <w:sz w:val="18"/>
                <w:szCs w:val="18"/>
                <w:lang w:eastAsia="ja-JP"/>
              </w:rPr>
            </w:pPr>
            <w:proofErr w:type="spellStart"/>
            <w:r w:rsidRPr="00F83805">
              <w:rPr>
                <w:sz w:val="18"/>
                <w:szCs w:val="18"/>
                <w:lang w:eastAsia="ja-JP"/>
              </w:rPr>
              <w:lastRenderedPageBreak/>
              <w:t>M</w:t>
            </w:r>
            <w:r w:rsidR="00641569">
              <w:rPr>
                <w:sz w:val="18"/>
                <w:szCs w:val="18"/>
                <w:lang w:eastAsia="ja-JP"/>
              </w:rPr>
              <w:t>is</w:t>
            </w:r>
            <w:proofErr w:type="spellEnd"/>
            <w:r w:rsidR="00641569">
              <w:rPr>
                <w:sz w:val="18"/>
                <w:szCs w:val="18"/>
                <w:lang w:eastAsia="ja-JP"/>
              </w:rPr>
              <w:t>-mothering of newborn lambs</w:t>
            </w:r>
          </w:p>
        </w:tc>
        <w:tc>
          <w:tcPr>
            <w:tcW w:w="1700" w:type="dxa"/>
            <w:hideMark/>
          </w:tcPr>
          <w:p w14:paraId="2C05C784" w14:textId="3517B929" w:rsidR="00F83805" w:rsidRPr="00F83805" w:rsidRDefault="00641569" w:rsidP="00F83805">
            <w:pPr>
              <w:spacing w:before="0"/>
              <w:rPr>
                <w:sz w:val="18"/>
                <w:szCs w:val="18"/>
                <w:lang w:eastAsia="ja-JP"/>
              </w:rPr>
            </w:pPr>
            <w:r>
              <w:rPr>
                <w:sz w:val="18"/>
                <w:szCs w:val="18"/>
                <w:lang w:eastAsia="ja-JP"/>
              </w:rPr>
              <w:t>widespread</w:t>
            </w:r>
          </w:p>
        </w:tc>
        <w:tc>
          <w:tcPr>
            <w:tcW w:w="2200" w:type="dxa"/>
            <w:hideMark/>
          </w:tcPr>
          <w:p w14:paraId="74C3E5F9" w14:textId="1C833956" w:rsidR="00F83805" w:rsidRPr="00F83805" w:rsidRDefault="00641569" w:rsidP="00F83805">
            <w:pPr>
              <w:spacing w:before="0"/>
              <w:rPr>
                <w:sz w:val="18"/>
                <w:szCs w:val="18"/>
                <w:lang w:eastAsia="ja-JP"/>
              </w:rPr>
            </w:pPr>
            <w:r>
              <w:rPr>
                <w:sz w:val="18"/>
                <w:szCs w:val="18"/>
                <w:lang w:eastAsia="ja-JP"/>
              </w:rPr>
              <w:t xml:space="preserve">Northern and </w:t>
            </w:r>
            <w:r w:rsidR="00F83805" w:rsidRPr="00F83805">
              <w:rPr>
                <w:sz w:val="18"/>
                <w:szCs w:val="18"/>
                <w:lang w:eastAsia="ja-JP"/>
              </w:rPr>
              <w:t>Southern Tasmania</w:t>
            </w:r>
          </w:p>
        </w:tc>
        <w:tc>
          <w:tcPr>
            <w:tcW w:w="2989" w:type="dxa"/>
            <w:hideMark/>
          </w:tcPr>
          <w:p w14:paraId="1A5A6530" w14:textId="2FD2ACD8" w:rsidR="00F83805" w:rsidRPr="00F83805" w:rsidRDefault="00641569" w:rsidP="00F83805">
            <w:pPr>
              <w:spacing w:before="0"/>
              <w:rPr>
                <w:sz w:val="18"/>
                <w:szCs w:val="18"/>
                <w:lang w:eastAsia="ja-JP"/>
              </w:rPr>
            </w:pPr>
            <w:r>
              <w:rPr>
                <w:sz w:val="18"/>
                <w:szCs w:val="18"/>
                <w:lang w:eastAsia="ja-JP"/>
              </w:rPr>
              <w:t>Ewes in good condition at mating</w:t>
            </w:r>
            <w:r w:rsidR="00C344FB">
              <w:rPr>
                <w:sz w:val="18"/>
                <w:szCs w:val="18"/>
                <w:lang w:eastAsia="ja-JP"/>
              </w:rPr>
              <w:t xml:space="preserve"> resulting in </w:t>
            </w:r>
            <w:r>
              <w:rPr>
                <w:sz w:val="18"/>
                <w:szCs w:val="18"/>
                <w:lang w:eastAsia="ja-JP"/>
              </w:rPr>
              <w:t>many multiple pregnancies</w:t>
            </w:r>
            <w:r w:rsidR="00CD11CC">
              <w:rPr>
                <w:sz w:val="18"/>
                <w:szCs w:val="18"/>
                <w:lang w:eastAsia="ja-JP"/>
              </w:rPr>
              <w:t>, not scanned, lambed on less than ideal feed.</w:t>
            </w:r>
          </w:p>
        </w:tc>
        <w:tc>
          <w:tcPr>
            <w:tcW w:w="3259" w:type="dxa"/>
            <w:hideMark/>
          </w:tcPr>
          <w:p w14:paraId="18E8B34A" w14:textId="6BA448CE" w:rsidR="00F83805" w:rsidRPr="00F83805" w:rsidRDefault="00641569" w:rsidP="00F83805">
            <w:pPr>
              <w:spacing w:before="0"/>
              <w:rPr>
                <w:sz w:val="18"/>
                <w:szCs w:val="18"/>
                <w:lang w:eastAsia="ja-JP"/>
              </w:rPr>
            </w:pPr>
            <w:r>
              <w:rPr>
                <w:sz w:val="18"/>
                <w:szCs w:val="18"/>
                <w:lang w:eastAsia="ja-JP"/>
              </w:rPr>
              <w:t>Scan ewes at 70 days, feed multiple-bearing ewes better feed, lamb down in smallest mobs possible with better feed and shelter for multiples.</w:t>
            </w:r>
          </w:p>
        </w:tc>
      </w:tr>
      <w:tr w:rsidR="00F83805" w:rsidRPr="00F83805" w14:paraId="58DE5A10" w14:textId="77777777" w:rsidTr="008A6414">
        <w:trPr>
          <w:trHeight w:val="1551"/>
        </w:trPr>
        <w:tc>
          <w:tcPr>
            <w:tcW w:w="3800" w:type="dxa"/>
            <w:hideMark/>
          </w:tcPr>
          <w:p w14:paraId="19685D57" w14:textId="55C2EFE6" w:rsidR="00F83805" w:rsidRPr="00F83805" w:rsidRDefault="00F83805" w:rsidP="00F83805">
            <w:pPr>
              <w:spacing w:before="0"/>
              <w:rPr>
                <w:sz w:val="18"/>
                <w:szCs w:val="18"/>
                <w:lang w:eastAsia="ja-JP"/>
              </w:rPr>
            </w:pPr>
            <w:r w:rsidRPr="00F83805">
              <w:rPr>
                <w:sz w:val="18"/>
                <w:szCs w:val="18"/>
                <w:lang w:eastAsia="ja-JP"/>
              </w:rPr>
              <w:t xml:space="preserve">Neurological (nervous system) signs in </w:t>
            </w:r>
            <w:r w:rsidR="003E0846">
              <w:rPr>
                <w:sz w:val="18"/>
                <w:szCs w:val="18"/>
                <w:lang w:eastAsia="ja-JP"/>
              </w:rPr>
              <w:t>1-2 week old lambs</w:t>
            </w:r>
          </w:p>
        </w:tc>
        <w:tc>
          <w:tcPr>
            <w:tcW w:w="1700" w:type="dxa"/>
            <w:hideMark/>
          </w:tcPr>
          <w:p w14:paraId="53D1924B" w14:textId="0BFC2C55" w:rsidR="00F83805" w:rsidRPr="00F83805" w:rsidRDefault="003E0846" w:rsidP="00F83805">
            <w:pPr>
              <w:spacing w:before="0"/>
              <w:rPr>
                <w:sz w:val="18"/>
                <w:szCs w:val="18"/>
                <w:lang w:eastAsia="ja-JP"/>
              </w:rPr>
            </w:pPr>
            <w:r>
              <w:rPr>
                <w:sz w:val="18"/>
                <w:szCs w:val="18"/>
                <w:lang w:eastAsia="ja-JP"/>
              </w:rPr>
              <w:t>Multiple cases</w:t>
            </w:r>
          </w:p>
        </w:tc>
        <w:tc>
          <w:tcPr>
            <w:tcW w:w="2200" w:type="dxa"/>
            <w:hideMark/>
          </w:tcPr>
          <w:p w14:paraId="29E63039" w14:textId="650B4E7B" w:rsidR="00F83805" w:rsidRPr="00F83805" w:rsidRDefault="00F83805" w:rsidP="00F83805">
            <w:pPr>
              <w:spacing w:before="0"/>
              <w:rPr>
                <w:sz w:val="18"/>
                <w:szCs w:val="18"/>
                <w:lang w:eastAsia="ja-JP"/>
              </w:rPr>
            </w:pPr>
            <w:r w:rsidRPr="00F83805">
              <w:rPr>
                <w:sz w:val="18"/>
                <w:szCs w:val="18"/>
                <w:lang w:eastAsia="ja-JP"/>
              </w:rPr>
              <w:t xml:space="preserve">Southern </w:t>
            </w:r>
            <w:r w:rsidR="003E0846">
              <w:rPr>
                <w:sz w:val="18"/>
                <w:szCs w:val="18"/>
                <w:lang w:eastAsia="ja-JP"/>
              </w:rPr>
              <w:t xml:space="preserve">and Northern </w:t>
            </w:r>
            <w:r w:rsidRPr="00F83805">
              <w:rPr>
                <w:sz w:val="18"/>
                <w:szCs w:val="18"/>
                <w:lang w:eastAsia="ja-JP"/>
              </w:rPr>
              <w:t>Tasmania</w:t>
            </w:r>
          </w:p>
        </w:tc>
        <w:tc>
          <w:tcPr>
            <w:tcW w:w="2989" w:type="dxa"/>
            <w:hideMark/>
          </w:tcPr>
          <w:p w14:paraId="7ED4C089" w14:textId="5FD68AA3" w:rsidR="00F83805" w:rsidRPr="00F83805" w:rsidRDefault="003E0846" w:rsidP="00F83805">
            <w:pPr>
              <w:spacing w:before="0"/>
              <w:rPr>
                <w:sz w:val="18"/>
                <w:szCs w:val="18"/>
                <w:lang w:eastAsia="ja-JP"/>
              </w:rPr>
            </w:pPr>
            <w:r>
              <w:rPr>
                <w:sz w:val="18"/>
                <w:szCs w:val="18"/>
                <w:lang w:eastAsia="ja-JP"/>
              </w:rPr>
              <w:t xml:space="preserve">Head thrown back, </w:t>
            </w:r>
            <w:r w:rsidR="00CD11CC">
              <w:rPr>
                <w:sz w:val="18"/>
                <w:szCs w:val="18"/>
                <w:lang w:eastAsia="ja-JP"/>
              </w:rPr>
              <w:t>shaking</w:t>
            </w:r>
            <w:r w:rsidR="000E2A60">
              <w:rPr>
                <w:sz w:val="18"/>
                <w:szCs w:val="18"/>
                <w:lang w:eastAsia="ja-JP"/>
              </w:rPr>
              <w:t>, blind</w:t>
            </w:r>
            <w:r w:rsidR="00AD0B32">
              <w:rPr>
                <w:sz w:val="18"/>
                <w:szCs w:val="18"/>
                <w:lang w:eastAsia="ja-JP"/>
              </w:rPr>
              <w:t>, down, depressed</w:t>
            </w:r>
          </w:p>
        </w:tc>
        <w:tc>
          <w:tcPr>
            <w:tcW w:w="3259" w:type="dxa"/>
            <w:hideMark/>
          </w:tcPr>
          <w:p w14:paraId="42EB5310" w14:textId="2BE5C2C7" w:rsidR="00F83805" w:rsidRPr="00F83805" w:rsidRDefault="000E2A60" w:rsidP="00F83805">
            <w:pPr>
              <w:spacing w:before="0"/>
              <w:rPr>
                <w:sz w:val="18"/>
                <w:szCs w:val="18"/>
                <w:lang w:eastAsia="ja-JP"/>
              </w:rPr>
            </w:pPr>
            <w:r>
              <w:rPr>
                <w:sz w:val="18"/>
                <w:szCs w:val="18"/>
                <w:lang w:eastAsia="ja-JP"/>
              </w:rPr>
              <w:t xml:space="preserve">Can be due to </w:t>
            </w:r>
            <w:proofErr w:type="spellStart"/>
            <w:r>
              <w:rPr>
                <w:sz w:val="18"/>
                <w:szCs w:val="18"/>
                <w:lang w:eastAsia="ja-JP"/>
              </w:rPr>
              <w:t>pestivirus</w:t>
            </w:r>
            <w:proofErr w:type="spellEnd"/>
            <w:r>
              <w:rPr>
                <w:sz w:val="18"/>
                <w:szCs w:val="18"/>
                <w:lang w:eastAsia="ja-JP"/>
              </w:rPr>
              <w:t xml:space="preserve"> (“hairy shaker”), copper deficiency, bacterial infection of brain.  Best to have post mortems done and specific diagnosis made.</w:t>
            </w:r>
          </w:p>
        </w:tc>
      </w:tr>
      <w:tr w:rsidR="000E2A60" w:rsidRPr="00F83805" w14:paraId="34D702D3" w14:textId="77777777" w:rsidTr="002851CC">
        <w:trPr>
          <w:trHeight w:val="994"/>
        </w:trPr>
        <w:tc>
          <w:tcPr>
            <w:tcW w:w="3800" w:type="dxa"/>
            <w:hideMark/>
          </w:tcPr>
          <w:p w14:paraId="763932D4" w14:textId="77777777" w:rsidR="000E2A60" w:rsidRPr="00F83805" w:rsidRDefault="000E2A60" w:rsidP="002851CC">
            <w:pPr>
              <w:spacing w:before="0"/>
              <w:rPr>
                <w:sz w:val="18"/>
                <w:szCs w:val="18"/>
                <w:lang w:eastAsia="ja-JP"/>
              </w:rPr>
            </w:pPr>
            <w:r>
              <w:rPr>
                <w:sz w:val="18"/>
                <w:szCs w:val="18"/>
                <w:lang w:eastAsia="ja-JP"/>
              </w:rPr>
              <w:t>Scabby Mouth</w:t>
            </w:r>
          </w:p>
        </w:tc>
        <w:tc>
          <w:tcPr>
            <w:tcW w:w="1700" w:type="dxa"/>
            <w:hideMark/>
          </w:tcPr>
          <w:p w14:paraId="0B5FDF1D" w14:textId="77777777" w:rsidR="000E2A60" w:rsidRPr="00F83805" w:rsidRDefault="000E2A60" w:rsidP="002851CC">
            <w:pPr>
              <w:spacing w:before="0"/>
              <w:rPr>
                <w:sz w:val="18"/>
                <w:szCs w:val="18"/>
                <w:lang w:eastAsia="ja-JP"/>
              </w:rPr>
            </w:pPr>
            <w:r w:rsidRPr="00F83805">
              <w:rPr>
                <w:sz w:val="18"/>
                <w:szCs w:val="18"/>
                <w:lang w:eastAsia="ja-JP"/>
              </w:rPr>
              <w:t>Several cases</w:t>
            </w:r>
          </w:p>
        </w:tc>
        <w:tc>
          <w:tcPr>
            <w:tcW w:w="2200" w:type="dxa"/>
            <w:hideMark/>
          </w:tcPr>
          <w:p w14:paraId="77FF04D1" w14:textId="77777777" w:rsidR="000E2A60" w:rsidRPr="00F83805" w:rsidRDefault="000E2A60" w:rsidP="002851CC">
            <w:pPr>
              <w:spacing w:before="0"/>
              <w:rPr>
                <w:sz w:val="18"/>
                <w:szCs w:val="18"/>
                <w:lang w:eastAsia="ja-JP"/>
              </w:rPr>
            </w:pPr>
            <w:r>
              <w:rPr>
                <w:sz w:val="18"/>
                <w:szCs w:val="18"/>
                <w:lang w:eastAsia="ja-JP"/>
              </w:rPr>
              <w:t>Nor</w:t>
            </w:r>
            <w:r w:rsidRPr="00F83805">
              <w:rPr>
                <w:sz w:val="18"/>
                <w:szCs w:val="18"/>
                <w:lang w:eastAsia="ja-JP"/>
              </w:rPr>
              <w:t>thern Tasmania</w:t>
            </w:r>
          </w:p>
        </w:tc>
        <w:tc>
          <w:tcPr>
            <w:tcW w:w="2989" w:type="dxa"/>
            <w:hideMark/>
          </w:tcPr>
          <w:p w14:paraId="0D68C95A" w14:textId="77777777" w:rsidR="000E2A60" w:rsidRPr="00F83805" w:rsidRDefault="000E2A60" w:rsidP="002851CC">
            <w:pPr>
              <w:spacing w:before="0"/>
              <w:rPr>
                <w:sz w:val="18"/>
                <w:szCs w:val="18"/>
                <w:lang w:eastAsia="ja-JP"/>
              </w:rPr>
            </w:pPr>
            <w:r>
              <w:rPr>
                <w:sz w:val="18"/>
                <w:szCs w:val="18"/>
                <w:lang w:eastAsia="ja-JP"/>
              </w:rPr>
              <w:t>Low prevalence in lambs at marking</w:t>
            </w:r>
            <w:r w:rsidRPr="00F83805">
              <w:rPr>
                <w:sz w:val="18"/>
                <w:szCs w:val="18"/>
                <w:lang w:eastAsia="ja-JP"/>
              </w:rPr>
              <w:t xml:space="preserve">  </w:t>
            </w:r>
          </w:p>
        </w:tc>
        <w:tc>
          <w:tcPr>
            <w:tcW w:w="3259" w:type="dxa"/>
            <w:hideMark/>
          </w:tcPr>
          <w:p w14:paraId="08014C41" w14:textId="77777777" w:rsidR="000E2A60" w:rsidRPr="00F83805" w:rsidRDefault="000E2A60" w:rsidP="002851CC">
            <w:pPr>
              <w:spacing w:before="0"/>
              <w:rPr>
                <w:sz w:val="18"/>
                <w:szCs w:val="18"/>
                <w:lang w:eastAsia="ja-JP"/>
              </w:rPr>
            </w:pPr>
            <w:r>
              <w:rPr>
                <w:sz w:val="18"/>
                <w:szCs w:val="18"/>
                <w:lang w:eastAsia="ja-JP"/>
              </w:rPr>
              <w:t xml:space="preserve">Vaccinate lambs at marking.  </w:t>
            </w:r>
          </w:p>
        </w:tc>
      </w:tr>
      <w:tr w:rsidR="00F83805" w:rsidRPr="00F83805" w14:paraId="1F9A3ACB" w14:textId="77777777" w:rsidTr="008A6414">
        <w:trPr>
          <w:trHeight w:val="994"/>
        </w:trPr>
        <w:tc>
          <w:tcPr>
            <w:tcW w:w="3800" w:type="dxa"/>
            <w:hideMark/>
          </w:tcPr>
          <w:p w14:paraId="6B2F183E" w14:textId="32E527E5" w:rsidR="00F83805" w:rsidRPr="00F83805" w:rsidRDefault="000E2A60" w:rsidP="00F83805">
            <w:pPr>
              <w:spacing w:before="0"/>
              <w:rPr>
                <w:sz w:val="18"/>
                <w:szCs w:val="18"/>
                <w:lang w:eastAsia="ja-JP"/>
              </w:rPr>
            </w:pPr>
            <w:r>
              <w:rPr>
                <w:sz w:val="18"/>
                <w:szCs w:val="18"/>
                <w:lang w:eastAsia="ja-JP"/>
              </w:rPr>
              <w:t>Scrotal mange</w:t>
            </w:r>
          </w:p>
        </w:tc>
        <w:tc>
          <w:tcPr>
            <w:tcW w:w="1700" w:type="dxa"/>
            <w:hideMark/>
          </w:tcPr>
          <w:p w14:paraId="08C1ED60" w14:textId="3957766C" w:rsidR="00F83805" w:rsidRPr="00F83805" w:rsidRDefault="000E2A60" w:rsidP="00F83805">
            <w:pPr>
              <w:spacing w:before="0"/>
              <w:rPr>
                <w:sz w:val="18"/>
                <w:szCs w:val="18"/>
                <w:lang w:eastAsia="ja-JP"/>
              </w:rPr>
            </w:pPr>
            <w:r>
              <w:rPr>
                <w:sz w:val="18"/>
                <w:szCs w:val="18"/>
                <w:lang w:eastAsia="ja-JP"/>
              </w:rPr>
              <w:t>1</w:t>
            </w:r>
          </w:p>
        </w:tc>
        <w:tc>
          <w:tcPr>
            <w:tcW w:w="2200" w:type="dxa"/>
            <w:hideMark/>
          </w:tcPr>
          <w:p w14:paraId="12BC3041" w14:textId="42D1696D" w:rsidR="00F83805" w:rsidRPr="00F83805" w:rsidRDefault="007E79C7" w:rsidP="00F83805">
            <w:pPr>
              <w:spacing w:before="0"/>
              <w:rPr>
                <w:sz w:val="18"/>
                <w:szCs w:val="18"/>
                <w:lang w:eastAsia="ja-JP"/>
              </w:rPr>
            </w:pPr>
            <w:r>
              <w:rPr>
                <w:sz w:val="18"/>
                <w:szCs w:val="18"/>
                <w:lang w:eastAsia="ja-JP"/>
              </w:rPr>
              <w:t>Nor</w:t>
            </w:r>
            <w:r w:rsidR="00F83805" w:rsidRPr="00F83805">
              <w:rPr>
                <w:sz w:val="18"/>
                <w:szCs w:val="18"/>
                <w:lang w:eastAsia="ja-JP"/>
              </w:rPr>
              <w:t>thern Tasmania</w:t>
            </w:r>
          </w:p>
        </w:tc>
        <w:tc>
          <w:tcPr>
            <w:tcW w:w="2989" w:type="dxa"/>
            <w:hideMark/>
          </w:tcPr>
          <w:p w14:paraId="5893DFD0" w14:textId="5764EFDA" w:rsidR="00F83805" w:rsidRPr="00F83805" w:rsidRDefault="000E2A60" w:rsidP="00F83805">
            <w:pPr>
              <w:spacing w:before="0"/>
              <w:rPr>
                <w:sz w:val="18"/>
                <w:szCs w:val="18"/>
                <w:lang w:eastAsia="ja-JP"/>
              </w:rPr>
            </w:pPr>
            <w:r>
              <w:rPr>
                <w:sz w:val="18"/>
                <w:szCs w:val="18"/>
                <w:lang w:eastAsia="ja-JP"/>
              </w:rPr>
              <w:t xml:space="preserve">Usually seen in Merino rams but can </w:t>
            </w:r>
            <w:r w:rsidR="00C344FB">
              <w:rPr>
                <w:sz w:val="18"/>
                <w:szCs w:val="18"/>
                <w:lang w:eastAsia="ja-JP"/>
              </w:rPr>
              <w:t>a</w:t>
            </w:r>
            <w:r>
              <w:rPr>
                <w:sz w:val="18"/>
                <w:szCs w:val="18"/>
                <w:lang w:eastAsia="ja-JP"/>
              </w:rPr>
              <w:t xml:space="preserve">ffect other breeds.  Unlikely to </w:t>
            </w:r>
            <w:r w:rsidR="00C344FB">
              <w:rPr>
                <w:sz w:val="18"/>
                <w:szCs w:val="18"/>
                <w:lang w:eastAsia="ja-JP"/>
              </w:rPr>
              <w:t>a</w:t>
            </w:r>
            <w:r>
              <w:rPr>
                <w:sz w:val="18"/>
                <w:szCs w:val="18"/>
                <w:lang w:eastAsia="ja-JP"/>
              </w:rPr>
              <w:t>ffect fertility unless more than 10 square centimetres of thickened skin/scabs</w:t>
            </w:r>
            <w:r w:rsidR="00AD0B32">
              <w:rPr>
                <w:sz w:val="18"/>
                <w:szCs w:val="18"/>
                <w:lang w:eastAsia="ja-JP"/>
              </w:rPr>
              <w:t xml:space="preserve"> on scrotum</w:t>
            </w:r>
            <w:r w:rsidR="00681448">
              <w:rPr>
                <w:sz w:val="18"/>
                <w:szCs w:val="18"/>
                <w:lang w:eastAsia="ja-JP"/>
              </w:rPr>
              <w:t>.</w:t>
            </w:r>
            <w:r w:rsidR="00F83805" w:rsidRPr="00F83805">
              <w:rPr>
                <w:sz w:val="18"/>
                <w:szCs w:val="18"/>
                <w:lang w:eastAsia="ja-JP"/>
              </w:rPr>
              <w:t xml:space="preserve">  </w:t>
            </w:r>
            <w:r w:rsidR="00AD0B32">
              <w:rPr>
                <w:sz w:val="18"/>
                <w:szCs w:val="18"/>
                <w:lang w:eastAsia="ja-JP"/>
              </w:rPr>
              <w:t>Pasterns affected as well in severe cases.</w:t>
            </w:r>
          </w:p>
        </w:tc>
        <w:tc>
          <w:tcPr>
            <w:tcW w:w="3259" w:type="dxa"/>
            <w:hideMark/>
          </w:tcPr>
          <w:p w14:paraId="3BFE233A" w14:textId="0AC6BF07" w:rsidR="00F83805" w:rsidRPr="00F83805" w:rsidRDefault="00681448" w:rsidP="00F83805">
            <w:pPr>
              <w:spacing w:before="0"/>
              <w:rPr>
                <w:sz w:val="18"/>
                <w:szCs w:val="18"/>
                <w:lang w:eastAsia="ja-JP"/>
              </w:rPr>
            </w:pPr>
            <w:r>
              <w:rPr>
                <w:sz w:val="18"/>
                <w:szCs w:val="18"/>
                <w:lang w:eastAsia="ja-JP"/>
              </w:rPr>
              <w:t xml:space="preserve">The </w:t>
            </w:r>
            <w:proofErr w:type="spellStart"/>
            <w:r>
              <w:rPr>
                <w:sz w:val="18"/>
                <w:szCs w:val="18"/>
                <w:lang w:eastAsia="ja-JP"/>
              </w:rPr>
              <w:t>Chorioptes</w:t>
            </w:r>
            <w:proofErr w:type="spellEnd"/>
            <w:r>
              <w:rPr>
                <w:sz w:val="18"/>
                <w:szCs w:val="18"/>
                <w:lang w:eastAsia="ja-JP"/>
              </w:rPr>
              <w:t xml:space="preserve"> </w:t>
            </w:r>
            <w:proofErr w:type="spellStart"/>
            <w:r>
              <w:rPr>
                <w:sz w:val="18"/>
                <w:szCs w:val="18"/>
                <w:lang w:eastAsia="ja-JP"/>
              </w:rPr>
              <w:t>bovis</w:t>
            </w:r>
            <w:proofErr w:type="spellEnd"/>
            <w:r>
              <w:rPr>
                <w:sz w:val="18"/>
                <w:szCs w:val="18"/>
                <w:lang w:eastAsia="ja-JP"/>
              </w:rPr>
              <w:t xml:space="preserve"> mite lives on cattle and other species and survives for a number of days off the host so is hard to eradicate.  Individually effected rams can be treated</w:t>
            </w:r>
            <w:r w:rsidR="007E79C7">
              <w:rPr>
                <w:sz w:val="18"/>
                <w:szCs w:val="18"/>
                <w:lang w:eastAsia="ja-JP"/>
              </w:rPr>
              <w:t xml:space="preserve"> </w:t>
            </w:r>
            <w:r>
              <w:rPr>
                <w:sz w:val="18"/>
                <w:szCs w:val="18"/>
                <w:lang w:eastAsia="ja-JP"/>
              </w:rPr>
              <w:t>– see your vet.</w:t>
            </w:r>
            <w:r w:rsidR="007E79C7">
              <w:rPr>
                <w:sz w:val="18"/>
                <w:szCs w:val="18"/>
                <w:lang w:eastAsia="ja-JP"/>
              </w:rPr>
              <w:t xml:space="preserve"> </w:t>
            </w:r>
          </w:p>
        </w:tc>
      </w:tr>
      <w:tr w:rsidR="00F83805" w:rsidRPr="00F83805" w14:paraId="5B68D979" w14:textId="77777777" w:rsidTr="008A6414">
        <w:trPr>
          <w:trHeight w:val="900"/>
        </w:trPr>
        <w:tc>
          <w:tcPr>
            <w:tcW w:w="3800" w:type="dxa"/>
            <w:hideMark/>
          </w:tcPr>
          <w:p w14:paraId="7ACE4599" w14:textId="71641685" w:rsidR="00F83805" w:rsidRPr="00F83805" w:rsidRDefault="007E79C7" w:rsidP="00F83805">
            <w:pPr>
              <w:spacing w:before="0"/>
              <w:rPr>
                <w:sz w:val="18"/>
                <w:szCs w:val="18"/>
                <w:lang w:eastAsia="ja-JP"/>
              </w:rPr>
            </w:pPr>
            <w:r>
              <w:rPr>
                <w:sz w:val="18"/>
                <w:szCs w:val="18"/>
                <w:lang w:eastAsia="ja-JP"/>
              </w:rPr>
              <w:t>Shelley toe</w:t>
            </w:r>
          </w:p>
        </w:tc>
        <w:tc>
          <w:tcPr>
            <w:tcW w:w="1700" w:type="dxa"/>
            <w:hideMark/>
          </w:tcPr>
          <w:p w14:paraId="56510634" w14:textId="7E768042" w:rsidR="00F83805" w:rsidRPr="00F83805" w:rsidRDefault="007E79C7" w:rsidP="00F83805">
            <w:pPr>
              <w:spacing w:before="0"/>
              <w:rPr>
                <w:sz w:val="18"/>
                <w:szCs w:val="18"/>
                <w:lang w:eastAsia="ja-JP"/>
              </w:rPr>
            </w:pPr>
            <w:r>
              <w:rPr>
                <w:sz w:val="18"/>
                <w:szCs w:val="18"/>
                <w:lang w:eastAsia="ja-JP"/>
              </w:rPr>
              <w:t xml:space="preserve"> 1 report (</w:t>
            </w:r>
            <w:r w:rsidR="00681448">
              <w:rPr>
                <w:sz w:val="18"/>
                <w:szCs w:val="18"/>
                <w:lang w:eastAsia="ja-JP"/>
              </w:rPr>
              <w:t>but</w:t>
            </w:r>
            <w:r>
              <w:rPr>
                <w:sz w:val="18"/>
                <w:szCs w:val="18"/>
                <w:lang w:eastAsia="ja-JP"/>
              </w:rPr>
              <w:t xml:space="preserve"> </w:t>
            </w:r>
            <w:r w:rsidR="00681448">
              <w:rPr>
                <w:sz w:val="18"/>
                <w:szCs w:val="18"/>
                <w:lang w:eastAsia="ja-JP"/>
              </w:rPr>
              <w:t>present in most flocks</w:t>
            </w:r>
            <w:r>
              <w:rPr>
                <w:sz w:val="18"/>
                <w:szCs w:val="18"/>
                <w:lang w:eastAsia="ja-JP"/>
              </w:rPr>
              <w:t>)</w:t>
            </w:r>
          </w:p>
        </w:tc>
        <w:tc>
          <w:tcPr>
            <w:tcW w:w="2200" w:type="dxa"/>
            <w:hideMark/>
          </w:tcPr>
          <w:p w14:paraId="7D67CA09" w14:textId="1E441469" w:rsidR="00F83805" w:rsidRPr="00F83805" w:rsidRDefault="007E79C7" w:rsidP="00F83805">
            <w:pPr>
              <w:spacing w:before="0"/>
              <w:rPr>
                <w:sz w:val="18"/>
                <w:szCs w:val="18"/>
                <w:lang w:eastAsia="ja-JP"/>
              </w:rPr>
            </w:pPr>
            <w:r>
              <w:rPr>
                <w:sz w:val="18"/>
                <w:szCs w:val="18"/>
                <w:lang w:eastAsia="ja-JP"/>
              </w:rPr>
              <w:t xml:space="preserve">Southern </w:t>
            </w:r>
            <w:r w:rsidR="00F83805" w:rsidRPr="00F83805">
              <w:rPr>
                <w:sz w:val="18"/>
                <w:szCs w:val="18"/>
                <w:lang w:eastAsia="ja-JP"/>
              </w:rPr>
              <w:t xml:space="preserve"> Tasmania</w:t>
            </w:r>
          </w:p>
        </w:tc>
        <w:tc>
          <w:tcPr>
            <w:tcW w:w="2989" w:type="dxa"/>
            <w:hideMark/>
          </w:tcPr>
          <w:p w14:paraId="11BEB09C" w14:textId="5CB8F0B7" w:rsidR="00F83805" w:rsidRPr="00F83805" w:rsidRDefault="007E79C7" w:rsidP="00F83805">
            <w:pPr>
              <w:spacing w:before="0"/>
              <w:rPr>
                <w:sz w:val="18"/>
                <w:szCs w:val="18"/>
                <w:lang w:eastAsia="ja-JP"/>
              </w:rPr>
            </w:pPr>
            <w:r>
              <w:rPr>
                <w:sz w:val="18"/>
                <w:szCs w:val="18"/>
                <w:lang w:eastAsia="ja-JP"/>
              </w:rPr>
              <w:t>Is a conformational fault</w:t>
            </w:r>
            <w:r w:rsidR="002A042D">
              <w:rPr>
                <w:sz w:val="18"/>
                <w:szCs w:val="18"/>
                <w:lang w:eastAsia="ja-JP"/>
              </w:rPr>
              <w:t>, rarely causes lameness or production loss, only important because it can be confused with footrot.</w:t>
            </w:r>
          </w:p>
        </w:tc>
        <w:tc>
          <w:tcPr>
            <w:tcW w:w="3259" w:type="dxa"/>
            <w:hideMark/>
          </w:tcPr>
          <w:p w14:paraId="5B8A1588" w14:textId="2E167A23" w:rsidR="00F83805" w:rsidRPr="00F83805" w:rsidRDefault="002A042D" w:rsidP="00F83805">
            <w:pPr>
              <w:spacing w:before="0"/>
              <w:rPr>
                <w:sz w:val="18"/>
                <w:szCs w:val="18"/>
                <w:lang w:eastAsia="ja-JP"/>
              </w:rPr>
            </w:pPr>
            <w:r>
              <w:rPr>
                <w:sz w:val="18"/>
                <w:szCs w:val="18"/>
                <w:lang w:eastAsia="ja-JP"/>
              </w:rPr>
              <w:t>Pare overlying hoof off if trimming hooves.  Heritable and can be bred out of a flock.</w:t>
            </w:r>
          </w:p>
        </w:tc>
      </w:tr>
      <w:tr w:rsidR="002A55DB" w:rsidRPr="00F83805" w14:paraId="3BAB3302" w14:textId="77777777" w:rsidTr="002851CC">
        <w:trPr>
          <w:trHeight w:val="1928"/>
        </w:trPr>
        <w:tc>
          <w:tcPr>
            <w:tcW w:w="3800" w:type="dxa"/>
            <w:hideMark/>
          </w:tcPr>
          <w:p w14:paraId="265CBFCB" w14:textId="77777777" w:rsidR="002A55DB" w:rsidRPr="00F83805" w:rsidRDefault="002A55DB" w:rsidP="002851CC">
            <w:pPr>
              <w:spacing w:before="0"/>
              <w:rPr>
                <w:sz w:val="18"/>
                <w:szCs w:val="18"/>
                <w:lang w:eastAsia="ja-JP"/>
              </w:rPr>
            </w:pPr>
            <w:r w:rsidRPr="00F83805">
              <w:rPr>
                <w:sz w:val="18"/>
                <w:szCs w:val="18"/>
                <w:lang w:eastAsia="ja-JP"/>
              </w:rPr>
              <w:t>Vaginal prolapse</w:t>
            </w:r>
          </w:p>
        </w:tc>
        <w:tc>
          <w:tcPr>
            <w:tcW w:w="1700" w:type="dxa"/>
            <w:hideMark/>
          </w:tcPr>
          <w:p w14:paraId="4F36A5BD" w14:textId="77777777" w:rsidR="002A55DB" w:rsidRPr="00F83805" w:rsidRDefault="002A55DB" w:rsidP="002851CC">
            <w:pPr>
              <w:spacing w:before="0"/>
              <w:rPr>
                <w:sz w:val="18"/>
                <w:szCs w:val="18"/>
                <w:lang w:eastAsia="ja-JP"/>
              </w:rPr>
            </w:pPr>
            <w:r w:rsidRPr="00F83805">
              <w:rPr>
                <w:sz w:val="18"/>
                <w:szCs w:val="18"/>
                <w:lang w:eastAsia="ja-JP"/>
              </w:rPr>
              <w:t>Widespread</w:t>
            </w:r>
          </w:p>
        </w:tc>
        <w:tc>
          <w:tcPr>
            <w:tcW w:w="2200" w:type="dxa"/>
            <w:hideMark/>
          </w:tcPr>
          <w:p w14:paraId="7E811913" w14:textId="77777777" w:rsidR="002A55DB" w:rsidRPr="00F83805" w:rsidRDefault="002A55DB" w:rsidP="002851CC">
            <w:pPr>
              <w:spacing w:before="0"/>
              <w:rPr>
                <w:sz w:val="18"/>
                <w:szCs w:val="18"/>
                <w:lang w:eastAsia="ja-JP"/>
              </w:rPr>
            </w:pPr>
            <w:r w:rsidRPr="00F83805">
              <w:rPr>
                <w:sz w:val="18"/>
                <w:szCs w:val="18"/>
                <w:lang w:eastAsia="ja-JP"/>
              </w:rPr>
              <w:t>Northern and Southern Tasmania</w:t>
            </w:r>
          </w:p>
        </w:tc>
        <w:tc>
          <w:tcPr>
            <w:tcW w:w="2989" w:type="dxa"/>
            <w:hideMark/>
          </w:tcPr>
          <w:p w14:paraId="39ABF0CE" w14:textId="77777777" w:rsidR="002A55DB" w:rsidRPr="00F83805" w:rsidRDefault="002A55DB" w:rsidP="002851CC">
            <w:pPr>
              <w:spacing w:before="0"/>
              <w:rPr>
                <w:sz w:val="18"/>
                <w:szCs w:val="18"/>
                <w:lang w:eastAsia="ja-JP"/>
              </w:rPr>
            </w:pPr>
            <w:r w:rsidRPr="00F83805">
              <w:rPr>
                <w:sz w:val="18"/>
                <w:szCs w:val="18"/>
                <w:lang w:eastAsia="ja-JP"/>
              </w:rPr>
              <w:t xml:space="preserve">Vaginal prolapse has been common, especially in  </w:t>
            </w:r>
            <w:r>
              <w:rPr>
                <w:sz w:val="18"/>
                <w:szCs w:val="18"/>
                <w:lang w:eastAsia="ja-JP"/>
              </w:rPr>
              <w:t xml:space="preserve">multiple </w:t>
            </w:r>
            <w:r w:rsidRPr="00F83805">
              <w:rPr>
                <w:sz w:val="18"/>
                <w:szCs w:val="18"/>
                <w:lang w:eastAsia="ja-JP"/>
              </w:rPr>
              <w:t xml:space="preserve">bearing ewes </w:t>
            </w:r>
          </w:p>
        </w:tc>
        <w:tc>
          <w:tcPr>
            <w:tcW w:w="3259" w:type="dxa"/>
            <w:hideMark/>
          </w:tcPr>
          <w:p w14:paraId="1441CEE7" w14:textId="6723F5D0" w:rsidR="002A55DB" w:rsidRPr="00F83805" w:rsidRDefault="002A55DB" w:rsidP="002851CC">
            <w:pPr>
              <w:spacing w:before="0"/>
              <w:rPr>
                <w:sz w:val="18"/>
                <w:szCs w:val="18"/>
                <w:lang w:eastAsia="ja-JP"/>
              </w:rPr>
            </w:pPr>
            <w:r w:rsidRPr="00F83805">
              <w:rPr>
                <w:sz w:val="18"/>
                <w:szCs w:val="18"/>
                <w:lang w:eastAsia="ja-JP"/>
              </w:rPr>
              <w:t>Tail length to third joint, keep ewes on flatter ground</w:t>
            </w:r>
            <w:r w:rsidR="00C344FB">
              <w:rPr>
                <w:sz w:val="18"/>
                <w:szCs w:val="18"/>
                <w:lang w:eastAsia="ja-JP"/>
              </w:rPr>
              <w:t xml:space="preserve"> in last few weeks of pregnancy</w:t>
            </w:r>
            <w:r w:rsidRPr="00F83805">
              <w:rPr>
                <w:sz w:val="18"/>
                <w:szCs w:val="18"/>
                <w:lang w:eastAsia="ja-JP"/>
              </w:rPr>
              <w:t xml:space="preserve">, keep BCS 3 to 3.3. </w:t>
            </w:r>
            <w:r>
              <w:rPr>
                <w:sz w:val="18"/>
                <w:szCs w:val="18"/>
                <w:lang w:eastAsia="ja-JP"/>
              </w:rPr>
              <w:t>Don’t feed salt or swedes in last 1/3 of pregnancy.  Have hay available if on low dry matter feed.  Shear in last third of pregnancy. Maintain steady body weight from start of mating to scanning.</w:t>
            </w:r>
          </w:p>
        </w:tc>
      </w:tr>
      <w:tr w:rsidR="00F83805" w:rsidRPr="00F83805" w14:paraId="22BEF4AF" w14:textId="77777777" w:rsidTr="008A6414">
        <w:trPr>
          <w:trHeight w:val="1928"/>
        </w:trPr>
        <w:tc>
          <w:tcPr>
            <w:tcW w:w="3800" w:type="dxa"/>
            <w:hideMark/>
          </w:tcPr>
          <w:p w14:paraId="606BD358" w14:textId="18910EFF" w:rsidR="00F83805" w:rsidRPr="00F83805" w:rsidRDefault="002A55DB" w:rsidP="00F83805">
            <w:pPr>
              <w:spacing w:before="0"/>
              <w:rPr>
                <w:sz w:val="18"/>
                <w:szCs w:val="18"/>
                <w:lang w:eastAsia="ja-JP"/>
              </w:rPr>
            </w:pPr>
            <w:r>
              <w:rPr>
                <w:sz w:val="18"/>
                <w:szCs w:val="18"/>
                <w:lang w:eastAsia="ja-JP"/>
              </w:rPr>
              <w:lastRenderedPageBreak/>
              <w:t>White muscle disease in lamb</w:t>
            </w:r>
          </w:p>
        </w:tc>
        <w:tc>
          <w:tcPr>
            <w:tcW w:w="1700" w:type="dxa"/>
            <w:hideMark/>
          </w:tcPr>
          <w:p w14:paraId="2397AF63" w14:textId="6DD0A4C4" w:rsidR="00F83805" w:rsidRPr="00F83805" w:rsidRDefault="002A55DB" w:rsidP="00F83805">
            <w:pPr>
              <w:spacing w:before="0"/>
              <w:rPr>
                <w:sz w:val="18"/>
                <w:szCs w:val="18"/>
                <w:lang w:eastAsia="ja-JP"/>
              </w:rPr>
            </w:pPr>
            <w:r>
              <w:rPr>
                <w:sz w:val="18"/>
                <w:szCs w:val="18"/>
                <w:lang w:eastAsia="ja-JP"/>
              </w:rPr>
              <w:t>1</w:t>
            </w:r>
          </w:p>
        </w:tc>
        <w:tc>
          <w:tcPr>
            <w:tcW w:w="2200" w:type="dxa"/>
            <w:hideMark/>
          </w:tcPr>
          <w:p w14:paraId="0D302955" w14:textId="6837BE99" w:rsidR="00F83805" w:rsidRPr="00F83805" w:rsidRDefault="00F83805" w:rsidP="00F83805">
            <w:pPr>
              <w:spacing w:before="0"/>
              <w:rPr>
                <w:sz w:val="18"/>
                <w:szCs w:val="18"/>
                <w:lang w:eastAsia="ja-JP"/>
              </w:rPr>
            </w:pPr>
            <w:r w:rsidRPr="00F83805">
              <w:rPr>
                <w:sz w:val="18"/>
                <w:szCs w:val="18"/>
                <w:lang w:eastAsia="ja-JP"/>
              </w:rPr>
              <w:t>Southern Tasmania</w:t>
            </w:r>
          </w:p>
        </w:tc>
        <w:tc>
          <w:tcPr>
            <w:tcW w:w="2989" w:type="dxa"/>
            <w:hideMark/>
          </w:tcPr>
          <w:p w14:paraId="0BAE567B" w14:textId="5639EA41" w:rsidR="00F83805" w:rsidRPr="00F83805" w:rsidRDefault="002A55DB" w:rsidP="00F83805">
            <w:pPr>
              <w:spacing w:before="0"/>
              <w:rPr>
                <w:sz w:val="18"/>
                <w:szCs w:val="18"/>
                <w:lang w:eastAsia="ja-JP"/>
              </w:rPr>
            </w:pPr>
            <w:r>
              <w:rPr>
                <w:sz w:val="18"/>
                <w:szCs w:val="18"/>
                <w:lang w:eastAsia="ja-JP"/>
              </w:rPr>
              <w:t xml:space="preserve">Lamb stiff with hard muscles.  Whitish areas in main muscle groups </w:t>
            </w:r>
            <w:r w:rsidR="00C344FB">
              <w:rPr>
                <w:sz w:val="18"/>
                <w:szCs w:val="18"/>
                <w:lang w:eastAsia="ja-JP"/>
              </w:rPr>
              <w:t>would be seen if</w:t>
            </w:r>
            <w:r>
              <w:rPr>
                <w:sz w:val="18"/>
                <w:szCs w:val="18"/>
                <w:lang w:eastAsia="ja-JP"/>
              </w:rPr>
              <w:t xml:space="preserve"> post mortem</w:t>
            </w:r>
            <w:r w:rsidR="00C344FB">
              <w:rPr>
                <w:sz w:val="18"/>
                <w:szCs w:val="18"/>
                <w:lang w:eastAsia="ja-JP"/>
              </w:rPr>
              <w:t xml:space="preserve"> conducted</w:t>
            </w:r>
            <w:r>
              <w:rPr>
                <w:sz w:val="18"/>
                <w:szCs w:val="18"/>
                <w:lang w:eastAsia="ja-JP"/>
              </w:rPr>
              <w:t>.</w:t>
            </w:r>
          </w:p>
        </w:tc>
        <w:tc>
          <w:tcPr>
            <w:tcW w:w="3259" w:type="dxa"/>
            <w:hideMark/>
          </w:tcPr>
          <w:p w14:paraId="3A3873CB" w14:textId="686ABE9D" w:rsidR="00F83805" w:rsidRPr="00F83805" w:rsidRDefault="002A55DB" w:rsidP="00F83805">
            <w:pPr>
              <w:spacing w:before="0"/>
              <w:rPr>
                <w:sz w:val="18"/>
                <w:szCs w:val="18"/>
                <w:lang w:eastAsia="ja-JP"/>
              </w:rPr>
            </w:pPr>
            <w:r>
              <w:rPr>
                <w:sz w:val="18"/>
                <w:szCs w:val="18"/>
                <w:lang w:eastAsia="ja-JP"/>
              </w:rPr>
              <w:t>Treat ewes with selenium in pre-lambing drench or vaccination, with intra-</w:t>
            </w:r>
            <w:proofErr w:type="spellStart"/>
            <w:r>
              <w:rPr>
                <w:sz w:val="18"/>
                <w:szCs w:val="18"/>
                <w:lang w:eastAsia="ja-JP"/>
              </w:rPr>
              <w:t>ruminal</w:t>
            </w:r>
            <w:proofErr w:type="spellEnd"/>
            <w:r>
              <w:rPr>
                <w:sz w:val="18"/>
                <w:szCs w:val="18"/>
                <w:lang w:eastAsia="ja-JP"/>
              </w:rPr>
              <w:t xml:space="preserve"> pellets every 3 years or add selenium to fertiliser every 2 years.  Affected lambs can be given  oral selenium and can recover with good nursing.</w:t>
            </w:r>
          </w:p>
        </w:tc>
      </w:tr>
      <w:tr w:rsidR="00F83805" w:rsidRPr="00F83805" w14:paraId="2933E554" w14:textId="77777777" w:rsidTr="008A6414">
        <w:trPr>
          <w:trHeight w:val="288"/>
        </w:trPr>
        <w:tc>
          <w:tcPr>
            <w:tcW w:w="13948" w:type="dxa"/>
            <w:gridSpan w:val="5"/>
            <w:shd w:val="clear" w:color="auto" w:fill="EEECE1" w:themeFill="background2"/>
            <w:hideMark/>
          </w:tcPr>
          <w:p w14:paraId="70F6053D" w14:textId="77777777" w:rsidR="00F83805" w:rsidRPr="00F83805" w:rsidRDefault="00F83805" w:rsidP="00F83805">
            <w:pPr>
              <w:spacing w:before="0"/>
              <w:jc w:val="center"/>
              <w:rPr>
                <w:b/>
                <w:bCs/>
                <w:sz w:val="18"/>
                <w:szCs w:val="18"/>
                <w:lang w:eastAsia="ja-JP"/>
              </w:rPr>
            </w:pPr>
            <w:r w:rsidRPr="00F83805">
              <w:rPr>
                <w:b/>
                <w:bCs/>
                <w:sz w:val="18"/>
                <w:szCs w:val="18"/>
                <w:lang w:eastAsia="ja-JP"/>
              </w:rPr>
              <w:t>OTHER SPECIES</w:t>
            </w:r>
          </w:p>
        </w:tc>
      </w:tr>
      <w:tr w:rsidR="00F83805" w:rsidRPr="00F83805" w14:paraId="63A03E0A" w14:textId="77777777" w:rsidTr="008A6414">
        <w:trPr>
          <w:trHeight w:val="614"/>
        </w:trPr>
        <w:tc>
          <w:tcPr>
            <w:tcW w:w="3800" w:type="dxa"/>
            <w:hideMark/>
          </w:tcPr>
          <w:p w14:paraId="46F19E35" w14:textId="7F32A7A3" w:rsidR="00F83805" w:rsidRPr="00F83805" w:rsidRDefault="00F777D6" w:rsidP="00F83805">
            <w:pPr>
              <w:spacing w:before="0"/>
              <w:rPr>
                <w:sz w:val="18"/>
                <w:szCs w:val="18"/>
                <w:lang w:eastAsia="ja-JP"/>
              </w:rPr>
            </w:pPr>
            <w:r>
              <w:rPr>
                <w:sz w:val="18"/>
                <w:szCs w:val="18"/>
                <w:lang w:eastAsia="ja-JP"/>
              </w:rPr>
              <w:t>Anaemia</w:t>
            </w:r>
            <w:r w:rsidR="002A55DB">
              <w:rPr>
                <w:sz w:val="18"/>
                <w:szCs w:val="18"/>
                <w:lang w:eastAsia="ja-JP"/>
              </w:rPr>
              <w:t xml:space="preserve"> in adult goat</w:t>
            </w:r>
          </w:p>
        </w:tc>
        <w:tc>
          <w:tcPr>
            <w:tcW w:w="1700" w:type="dxa"/>
            <w:hideMark/>
          </w:tcPr>
          <w:p w14:paraId="3E4F372A" w14:textId="77777777" w:rsidR="00F83805" w:rsidRPr="00F83805" w:rsidRDefault="00F83805" w:rsidP="00F83805">
            <w:pPr>
              <w:spacing w:before="0"/>
              <w:rPr>
                <w:sz w:val="18"/>
                <w:szCs w:val="18"/>
                <w:lang w:eastAsia="ja-JP"/>
              </w:rPr>
            </w:pPr>
            <w:r w:rsidRPr="00F83805">
              <w:rPr>
                <w:sz w:val="18"/>
                <w:szCs w:val="18"/>
                <w:lang w:eastAsia="ja-JP"/>
              </w:rPr>
              <w:t>1</w:t>
            </w:r>
          </w:p>
        </w:tc>
        <w:tc>
          <w:tcPr>
            <w:tcW w:w="2200" w:type="dxa"/>
            <w:hideMark/>
          </w:tcPr>
          <w:p w14:paraId="00040CEB" w14:textId="77777777" w:rsidR="00F83805" w:rsidRPr="00F83805" w:rsidRDefault="00F83805" w:rsidP="00F83805">
            <w:pPr>
              <w:spacing w:before="0"/>
              <w:rPr>
                <w:sz w:val="18"/>
                <w:szCs w:val="18"/>
                <w:lang w:eastAsia="ja-JP"/>
              </w:rPr>
            </w:pPr>
            <w:r w:rsidRPr="00F83805">
              <w:rPr>
                <w:sz w:val="18"/>
                <w:szCs w:val="18"/>
                <w:lang w:eastAsia="ja-JP"/>
              </w:rPr>
              <w:t>Southern Tasmania</w:t>
            </w:r>
          </w:p>
        </w:tc>
        <w:tc>
          <w:tcPr>
            <w:tcW w:w="2989" w:type="dxa"/>
            <w:hideMark/>
          </w:tcPr>
          <w:p w14:paraId="367051DD" w14:textId="46E19EE4" w:rsidR="00F83805" w:rsidRPr="00F83805" w:rsidRDefault="00F777D6" w:rsidP="00F83805">
            <w:pPr>
              <w:spacing w:before="0"/>
              <w:rPr>
                <w:sz w:val="18"/>
                <w:szCs w:val="18"/>
                <w:lang w:eastAsia="ja-JP"/>
              </w:rPr>
            </w:pPr>
            <w:r>
              <w:rPr>
                <w:sz w:val="18"/>
                <w:szCs w:val="18"/>
                <w:lang w:eastAsia="ja-JP"/>
              </w:rPr>
              <w:t xml:space="preserve">Goat with bottle jaw and anaemia, possibly </w:t>
            </w:r>
            <w:proofErr w:type="spellStart"/>
            <w:r>
              <w:rPr>
                <w:sz w:val="18"/>
                <w:szCs w:val="18"/>
                <w:lang w:eastAsia="ja-JP"/>
              </w:rPr>
              <w:t>Haemonchus</w:t>
            </w:r>
            <w:proofErr w:type="spellEnd"/>
            <w:r>
              <w:rPr>
                <w:sz w:val="18"/>
                <w:szCs w:val="18"/>
                <w:lang w:eastAsia="ja-JP"/>
              </w:rPr>
              <w:t xml:space="preserve"> (Barber’s pole worm)</w:t>
            </w:r>
            <w:r w:rsidR="00F83805" w:rsidRPr="00F83805">
              <w:rPr>
                <w:sz w:val="18"/>
                <w:szCs w:val="18"/>
                <w:lang w:eastAsia="ja-JP"/>
              </w:rPr>
              <w:t xml:space="preserve"> </w:t>
            </w:r>
          </w:p>
        </w:tc>
        <w:tc>
          <w:tcPr>
            <w:tcW w:w="3259" w:type="dxa"/>
            <w:hideMark/>
          </w:tcPr>
          <w:p w14:paraId="0E01517F" w14:textId="1A5CFC96" w:rsidR="00F83805" w:rsidRPr="00F83805" w:rsidRDefault="00F777D6" w:rsidP="00F83805">
            <w:pPr>
              <w:spacing w:before="0"/>
              <w:rPr>
                <w:sz w:val="18"/>
                <w:szCs w:val="18"/>
                <w:lang w:eastAsia="ja-JP"/>
              </w:rPr>
            </w:pPr>
            <w:r>
              <w:rPr>
                <w:sz w:val="18"/>
                <w:szCs w:val="18"/>
                <w:lang w:eastAsia="ja-JP"/>
              </w:rPr>
              <w:t>Goats metabolise drenches faster than sheep, one of the most effective drenches is a</w:t>
            </w:r>
            <w:r w:rsidR="00AD0B32">
              <w:rPr>
                <w:sz w:val="18"/>
                <w:szCs w:val="18"/>
                <w:lang w:eastAsia="ja-JP"/>
              </w:rPr>
              <w:t>n off-label</w:t>
            </w:r>
            <w:r>
              <w:rPr>
                <w:sz w:val="18"/>
                <w:szCs w:val="18"/>
                <w:lang w:eastAsia="ja-JP"/>
              </w:rPr>
              <w:t xml:space="preserve"> combination </w:t>
            </w:r>
            <w:r w:rsidR="00AD0B32">
              <w:rPr>
                <w:sz w:val="18"/>
                <w:szCs w:val="18"/>
                <w:lang w:eastAsia="ja-JP"/>
              </w:rPr>
              <w:t>drench regime – see your vet for advice.</w:t>
            </w:r>
          </w:p>
        </w:tc>
      </w:tr>
      <w:tr w:rsidR="002703A3" w:rsidRPr="00F83805" w14:paraId="2A721EBB" w14:textId="77777777" w:rsidTr="002851CC">
        <w:trPr>
          <w:trHeight w:val="456"/>
        </w:trPr>
        <w:tc>
          <w:tcPr>
            <w:tcW w:w="3800" w:type="dxa"/>
            <w:hideMark/>
          </w:tcPr>
          <w:p w14:paraId="7868A0C9" w14:textId="1409C825" w:rsidR="002703A3" w:rsidRPr="00F83805" w:rsidRDefault="002703A3" w:rsidP="002851CC">
            <w:pPr>
              <w:spacing w:before="0"/>
              <w:rPr>
                <w:sz w:val="18"/>
                <w:szCs w:val="18"/>
                <w:lang w:eastAsia="ja-JP"/>
              </w:rPr>
            </w:pPr>
            <w:r>
              <w:rPr>
                <w:sz w:val="18"/>
                <w:szCs w:val="18"/>
                <w:lang w:eastAsia="ja-JP"/>
              </w:rPr>
              <w:t>Corneal ulcer</w:t>
            </w:r>
            <w:r w:rsidR="002A55DB">
              <w:rPr>
                <w:sz w:val="18"/>
                <w:szCs w:val="18"/>
                <w:lang w:eastAsia="ja-JP"/>
              </w:rPr>
              <w:t xml:space="preserve"> in neonatal kid</w:t>
            </w:r>
          </w:p>
        </w:tc>
        <w:tc>
          <w:tcPr>
            <w:tcW w:w="1700" w:type="dxa"/>
            <w:hideMark/>
          </w:tcPr>
          <w:p w14:paraId="60ED3554" w14:textId="77777777" w:rsidR="002703A3" w:rsidRPr="00F83805" w:rsidRDefault="002703A3" w:rsidP="002851CC">
            <w:pPr>
              <w:spacing w:before="0"/>
              <w:rPr>
                <w:sz w:val="18"/>
                <w:szCs w:val="18"/>
                <w:lang w:eastAsia="ja-JP"/>
              </w:rPr>
            </w:pPr>
            <w:r w:rsidRPr="00F83805">
              <w:rPr>
                <w:sz w:val="18"/>
                <w:szCs w:val="18"/>
                <w:lang w:eastAsia="ja-JP"/>
              </w:rPr>
              <w:t>1</w:t>
            </w:r>
          </w:p>
        </w:tc>
        <w:tc>
          <w:tcPr>
            <w:tcW w:w="2200" w:type="dxa"/>
            <w:hideMark/>
          </w:tcPr>
          <w:p w14:paraId="0723D087" w14:textId="77777777" w:rsidR="002703A3" w:rsidRPr="00F83805" w:rsidRDefault="002703A3" w:rsidP="002851CC">
            <w:pPr>
              <w:spacing w:before="0"/>
              <w:rPr>
                <w:sz w:val="18"/>
                <w:szCs w:val="18"/>
                <w:lang w:eastAsia="ja-JP"/>
              </w:rPr>
            </w:pPr>
            <w:r>
              <w:rPr>
                <w:sz w:val="18"/>
                <w:szCs w:val="18"/>
                <w:lang w:eastAsia="ja-JP"/>
              </w:rPr>
              <w:t>Nor</w:t>
            </w:r>
            <w:r w:rsidRPr="00F83805">
              <w:rPr>
                <w:sz w:val="18"/>
                <w:szCs w:val="18"/>
                <w:lang w:eastAsia="ja-JP"/>
              </w:rPr>
              <w:t>thern Tasmania</w:t>
            </w:r>
          </w:p>
        </w:tc>
        <w:tc>
          <w:tcPr>
            <w:tcW w:w="2989" w:type="dxa"/>
            <w:hideMark/>
          </w:tcPr>
          <w:p w14:paraId="04038BEF" w14:textId="77777777" w:rsidR="002703A3" w:rsidRPr="00F83805" w:rsidRDefault="002703A3" w:rsidP="002851CC">
            <w:pPr>
              <w:spacing w:before="0"/>
              <w:rPr>
                <w:sz w:val="18"/>
                <w:szCs w:val="18"/>
                <w:lang w:eastAsia="ja-JP"/>
              </w:rPr>
            </w:pPr>
            <w:r>
              <w:rPr>
                <w:sz w:val="18"/>
                <w:szCs w:val="18"/>
                <w:lang w:eastAsia="ja-JP"/>
              </w:rPr>
              <w:t>Corneal ulceration in newborn goat kid</w:t>
            </w:r>
          </w:p>
        </w:tc>
        <w:tc>
          <w:tcPr>
            <w:tcW w:w="3259" w:type="dxa"/>
            <w:hideMark/>
          </w:tcPr>
          <w:p w14:paraId="171C0ED7" w14:textId="77777777" w:rsidR="002703A3" w:rsidRPr="00F83805" w:rsidRDefault="002703A3" w:rsidP="002851CC">
            <w:pPr>
              <w:spacing w:before="0"/>
              <w:rPr>
                <w:sz w:val="18"/>
                <w:szCs w:val="18"/>
                <w:lang w:eastAsia="ja-JP"/>
              </w:rPr>
            </w:pPr>
            <w:r>
              <w:rPr>
                <w:sz w:val="18"/>
                <w:szCs w:val="18"/>
                <w:lang w:eastAsia="ja-JP"/>
              </w:rPr>
              <w:t>Eye ointment, protect from strong sunlight</w:t>
            </w:r>
          </w:p>
        </w:tc>
      </w:tr>
      <w:tr w:rsidR="00957CA6" w:rsidRPr="00F83805" w14:paraId="3171D147" w14:textId="77777777" w:rsidTr="002851CC">
        <w:trPr>
          <w:trHeight w:val="456"/>
        </w:trPr>
        <w:tc>
          <w:tcPr>
            <w:tcW w:w="3800" w:type="dxa"/>
            <w:hideMark/>
          </w:tcPr>
          <w:p w14:paraId="1827168A" w14:textId="77777777" w:rsidR="00957CA6" w:rsidRPr="00F83805" w:rsidRDefault="00957CA6" w:rsidP="002851CC">
            <w:pPr>
              <w:spacing w:before="0"/>
              <w:rPr>
                <w:sz w:val="18"/>
                <w:szCs w:val="18"/>
                <w:lang w:eastAsia="ja-JP"/>
              </w:rPr>
            </w:pPr>
            <w:proofErr w:type="spellStart"/>
            <w:r>
              <w:rPr>
                <w:sz w:val="18"/>
                <w:szCs w:val="18"/>
                <w:lang w:eastAsia="ja-JP"/>
              </w:rPr>
              <w:t>Cryptosporidia</w:t>
            </w:r>
            <w:proofErr w:type="spellEnd"/>
            <w:r>
              <w:rPr>
                <w:sz w:val="18"/>
                <w:szCs w:val="18"/>
                <w:lang w:eastAsia="ja-JP"/>
              </w:rPr>
              <w:t xml:space="preserve"> in dairy calves</w:t>
            </w:r>
          </w:p>
        </w:tc>
        <w:tc>
          <w:tcPr>
            <w:tcW w:w="1700" w:type="dxa"/>
            <w:hideMark/>
          </w:tcPr>
          <w:p w14:paraId="2E987C15" w14:textId="77777777" w:rsidR="00957CA6" w:rsidRPr="00F83805" w:rsidRDefault="00957CA6" w:rsidP="002851CC">
            <w:pPr>
              <w:spacing w:before="0"/>
              <w:rPr>
                <w:sz w:val="18"/>
                <w:szCs w:val="18"/>
                <w:lang w:eastAsia="ja-JP"/>
              </w:rPr>
            </w:pPr>
            <w:r w:rsidRPr="00F83805">
              <w:rPr>
                <w:sz w:val="18"/>
                <w:szCs w:val="18"/>
                <w:lang w:eastAsia="ja-JP"/>
              </w:rPr>
              <w:t>1</w:t>
            </w:r>
          </w:p>
        </w:tc>
        <w:tc>
          <w:tcPr>
            <w:tcW w:w="2200" w:type="dxa"/>
            <w:hideMark/>
          </w:tcPr>
          <w:p w14:paraId="2ADD0434" w14:textId="77777777" w:rsidR="00957CA6" w:rsidRPr="00F83805" w:rsidRDefault="00957CA6" w:rsidP="002851CC">
            <w:pPr>
              <w:spacing w:before="0"/>
              <w:rPr>
                <w:sz w:val="18"/>
                <w:szCs w:val="18"/>
                <w:lang w:eastAsia="ja-JP"/>
              </w:rPr>
            </w:pPr>
            <w:r>
              <w:rPr>
                <w:sz w:val="18"/>
                <w:szCs w:val="18"/>
                <w:lang w:eastAsia="ja-JP"/>
              </w:rPr>
              <w:t>Nor</w:t>
            </w:r>
            <w:r w:rsidRPr="00F83805">
              <w:rPr>
                <w:sz w:val="18"/>
                <w:szCs w:val="18"/>
                <w:lang w:eastAsia="ja-JP"/>
              </w:rPr>
              <w:t>thern Tasmania</w:t>
            </w:r>
          </w:p>
        </w:tc>
        <w:tc>
          <w:tcPr>
            <w:tcW w:w="2989" w:type="dxa"/>
            <w:hideMark/>
          </w:tcPr>
          <w:p w14:paraId="7BF6F8CF" w14:textId="77777777" w:rsidR="00957CA6" w:rsidRPr="00F83805" w:rsidRDefault="00957CA6" w:rsidP="002851CC">
            <w:pPr>
              <w:spacing w:before="0"/>
              <w:rPr>
                <w:sz w:val="18"/>
                <w:szCs w:val="18"/>
                <w:lang w:eastAsia="ja-JP"/>
              </w:rPr>
            </w:pPr>
            <w:r>
              <w:rPr>
                <w:sz w:val="18"/>
                <w:szCs w:val="18"/>
                <w:lang w:eastAsia="ja-JP"/>
              </w:rPr>
              <w:t>Young calves develop scours in first 10 days of life</w:t>
            </w:r>
          </w:p>
        </w:tc>
        <w:tc>
          <w:tcPr>
            <w:tcW w:w="3259" w:type="dxa"/>
            <w:hideMark/>
          </w:tcPr>
          <w:p w14:paraId="4CB406B3" w14:textId="77777777" w:rsidR="00957CA6" w:rsidRPr="00F83805" w:rsidRDefault="00957CA6" w:rsidP="002851CC">
            <w:pPr>
              <w:spacing w:before="0"/>
              <w:rPr>
                <w:sz w:val="18"/>
                <w:szCs w:val="18"/>
                <w:lang w:eastAsia="ja-JP"/>
              </w:rPr>
            </w:pPr>
            <w:r>
              <w:rPr>
                <w:sz w:val="18"/>
                <w:szCs w:val="18"/>
                <w:lang w:eastAsia="ja-JP"/>
              </w:rPr>
              <w:t xml:space="preserve">Keep calves warm and dry and pens clean. Keep calves hydrated with regular milk feeds, oral rehydration antibiotic cover to stop other secondary infections, can use specific </w:t>
            </w:r>
            <w:proofErr w:type="spellStart"/>
            <w:r>
              <w:rPr>
                <w:sz w:val="18"/>
                <w:szCs w:val="18"/>
                <w:lang w:eastAsia="ja-JP"/>
              </w:rPr>
              <w:t>crytosporidia</w:t>
            </w:r>
            <w:proofErr w:type="spellEnd"/>
            <w:r>
              <w:rPr>
                <w:sz w:val="18"/>
                <w:szCs w:val="18"/>
                <w:lang w:eastAsia="ja-JP"/>
              </w:rPr>
              <w:t xml:space="preserve"> prevention/treatment drug – see your vet.</w:t>
            </w:r>
          </w:p>
        </w:tc>
      </w:tr>
      <w:tr w:rsidR="00F83805" w:rsidRPr="00F83805" w14:paraId="3E391BA0" w14:textId="77777777" w:rsidTr="008A6414">
        <w:trPr>
          <w:trHeight w:val="456"/>
        </w:trPr>
        <w:tc>
          <w:tcPr>
            <w:tcW w:w="3800" w:type="dxa"/>
            <w:hideMark/>
          </w:tcPr>
          <w:p w14:paraId="1578FBB9" w14:textId="680AEE97" w:rsidR="00F83805" w:rsidRPr="00F83805" w:rsidRDefault="00957CA6" w:rsidP="00F83805">
            <w:pPr>
              <w:spacing w:before="0"/>
              <w:rPr>
                <w:sz w:val="18"/>
                <w:szCs w:val="18"/>
                <w:lang w:eastAsia="ja-JP"/>
              </w:rPr>
            </w:pPr>
            <w:proofErr w:type="spellStart"/>
            <w:r>
              <w:rPr>
                <w:sz w:val="18"/>
                <w:szCs w:val="18"/>
                <w:lang w:eastAsia="ja-JP"/>
              </w:rPr>
              <w:t>Corynebacterium</w:t>
            </w:r>
            <w:proofErr w:type="spellEnd"/>
            <w:r>
              <w:rPr>
                <w:sz w:val="18"/>
                <w:szCs w:val="18"/>
                <w:lang w:eastAsia="ja-JP"/>
              </w:rPr>
              <w:t xml:space="preserve"> skin scabs in alpacas</w:t>
            </w:r>
          </w:p>
        </w:tc>
        <w:tc>
          <w:tcPr>
            <w:tcW w:w="1700" w:type="dxa"/>
            <w:hideMark/>
          </w:tcPr>
          <w:p w14:paraId="5D5DA5DF" w14:textId="77777777" w:rsidR="00F83805" w:rsidRPr="00F83805" w:rsidRDefault="00F83805" w:rsidP="00F83805">
            <w:pPr>
              <w:spacing w:before="0"/>
              <w:rPr>
                <w:sz w:val="18"/>
                <w:szCs w:val="18"/>
                <w:lang w:eastAsia="ja-JP"/>
              </w:rPr>
            </w:pPr>
            <w:r w:rsidRPr="00F83805">
              <w:rPr>
                <w:sz w:val="18"/>
                <w:szCs w:val="18"/>
                <w:lang w:eastAsia="ja-JP"/>
              </w:rPr>
              <w:t>1</w:t>
            </w:r>
          </w:p>
        </w:tc>
        <w:tc>
          <w:tcPr>
            <w:tcW w:w="2200" w:type="dxa"/>
            <w:hideMark/>
          </w:tcPr>
          <w:p w14:paraId="6CB148A8" w14:textId="6FAC74E1" w:rsidR="00F83805" w:rsidRPr="00F83805" w:rsidRDefault="00957CA6" w:rsidP="00F83805">
            <w:pPr>
              <w:spacing w:before="0"/>
              <w:rPr>
                <w:sz w:val="18"/>
                <w:szCs w:val="18"/>
                <w:lang w:eastAsia="ja-JP"/>
              </w:rPr>
            </w:pPr>
            <w:r>
              <w:rPr>
                <w:sz w:val="18"/>
                <w:szCs w:val="18"/>
                <w:lang w:eastAsia="ja-JP"/>
              </w:rPr>
              <w:t>Sou</w:t>
            </w:r>
            <w:r w:rsidR="00F83805" w:rsidRPr="00F83805">
              <w:rPr>
                <w:sz w:val="18"/>
                <w:szCs w:val="18"/>
                <w:lang w:eastAsia="ja-JP"/>
              </w:rPr>
              <w:t>thern Tasmania</w:t>
            </w:r>
          </w:p>
        </w:tc>
        <w:tc>
          <w:tcPr>
            <w:tcW w:w="2989" w:type="dxa"/>
            <w:hideMark/>
          </w:tcPr>
          <w:p w14:paraId="683D3D67" w14:textId="5D496144" w:rsidR="00F83805" w:rsidRPr="00F83805" w:rsidRDefault="00957CA6" w:rsidP="00F83805">
            <w:pPr>
              <w:spacing w:before="0"/>
              <w:rPr>
                <w:sz w:val="18"/>
                <w:szCs w:val="18"/>
                <w:lang w:eastAsia="ja-JP"/>
              </w:rPr>
            </w:pPr>
            <w:r>
              <w:rPr>
                <w:sz w:val="18"/>
                <w:szCs w:val="18"/>
                <w:lang w:eastAsia="ja-JP"/>
              </w:rPr>
              <w:t>Alpacas have crusty 1 cm diameter scabs on skin that can be lifted to show raw area underneath.  Most likely infection with same bacteria that cause cheesy gland (CLA) in sheep.</w:t>
            </w:r>
          </w:p>
        </w:tc>
        <w:tc>
          <w:tcPr>
            <w:tcW w:w="3259" w:type="dxa"/>
            <w:hideMark/>
          </w:tcPr>
          <w:p w14:paraId="106999AC" w14:textId="3643F496" w:rsidR="00F83805" w:rsidRPr="00F83805" w:rsidRDefault="00957CA6" w:rsidP="00F83805">
            <w:pPr>
              <w:spacing w:before="0"/>
              <w:rPr>
                <w:sz w:val="18"/>
                <w:szCs w:val="18"/>
                <w:lang w:eastAsia="ja-JP"/>
              </w:rPr>
            </w:pPr>
            <w:r>
              <w:rPr>
                <w:sz w:val="18"/>
                <w:szCs w:val="18"/>
                <w:lang w:eastAsia="ja-JP"/>
              </w:rPr>
              <w:t>Good hygiene at shearing to stop cross-infection between individuals and other properties.  Antibiotic treatment of affected alpacas.</w:t>
            </w:r>
          </w:p>
        </w:tc>
      </w:tr>
      <w:tr w:rsidR="00F83805" w:rsidRPr="00F83805" w14:paraId="2A0E3860" w14:textId="77777777" w:rsidTr="008A6414">
        <w:trPr>
          <w:trHeight w:val="584"/>
        </w:trPr>
        <w:tc>
          <w:tcPr>
            <w:tcW w:w="3800" w:type="dxa"/>
            <w:hideMark/>
          </w:tcPr>
          <w:p w14:paraId="2FE58F2F" w14:textId="74D9F67B" w:rsidR="00F83805" w:rsidRPr="00F83805" w:rsidRDefault="002A042D" w:rsidP="00F83805">
            <w:pPr>
              <w:spacing w:before="0"/>
              <w:rPr>
                <w:sz w:val="18"/>
                <w:szCs w:val="18"/>
                <w:lang w:eastAsia="ja-JP"/>
              </w:rPr>
            </w:pPr>
            <w:r>
              <w:rPr>
                <w:sz w:val="18"/>
                <w:szCs w:val="18"/>
                <w:lang w:eastAsia="ja-JP"/>
              </w:rPr>
              <w:t>Downer cows</w:t>
            </w:r>
          </w:p>
        </w:tc>
        <w:tc>
          <w:tcPr>
            <w:tcW w:w="1700" w:type="dxa"/>
            <w:hideMark/>
          </w:tcPr>
          <w:p w14:paraId="14B2D18C" w14:textId="77777777" w:rsidR="00F83805" w:rsidRPr="00F83805" w:rsidRDefault="00F83805" w:rsidP="00F83805">
            <w:pPr>
              <w:spacing w:before="0"/>
              <w:rPr>
                <w:sz w:val="18"/>
                <w:szCs w:val="18"/>
                <w:lang w:eastAsia="ja-JP"/>
              </w:rPr>
            </w:pPr>
            <w:r w:rsidRPr="00F83805">
              <w:rPr>
                <w:sz w:val="18"/>
                <w:szCs w:val="18"/>
                <w:lang w:eastAsia="ja-JP"/>
              </w:rPr>
              <w:t>1</w:t>
            </w:r>
          </w:p>
        </w:tc>
        <w:tc>
          <w:tcPr>
            <w:tcW w:w="2200" w:type="dxa"/>
            <w:hideMark/>
          </w:tcPr>
          <w:p w14:paraId="2B1DA8AD" w14:textId="4BF19540" w:rsidR="00F83805" w:rsidRPr="00F83805" w:rsidRDefault="002A042D" w:rsidP="00F83805">
            <w:pPr>
              <w:spacing w:before="0"/>
              <w:rPr>
                <w:sz w:val="18"/>
                <w:szCs w:val="18"/>
                <w:lang w:eastAsia="ja-JP"/>
              </w:rPr>
            </w:pPr>
            <w:r>
              <w:rPr>
                <w:sz w:val="18"/>
                <w:szCs w:val="18"/>
                <w:lang w:eastAsia="ja-JP"/>
              </w:rPr>
              <w:t>Southern Tasmania</w:t>
            </w:r>
          </w:p>
        </w:tc>
        <w:tc>
          <w:tcPr>
            <w:tcW w:w="2989" w:type="dxa"/>
            <w:hideMark/>
          </w:tcPr>
          <w:p w14:paraId="2BDCACE5" w14:textId="0FC8CD55" w:rsidR="00F83805" w:rsidRPr="00F83805" w:rsidRDefault="002A042D" w:rsidP="00F83805">
            <w:pPr>
              <w:spacing w:before="0"/>
              <w:rPr>
                <w:sz w:val="18"/>
                <w:szCs w:val="18"/>
                <w:lang w:eastAsia="ja-JP"/>
              </w:rPr>
            </w:pPr>
            <w:r>
              <w:rPr>
                <w:sz w:val="18"/>
                <w:szCs w:val="18"/>
                <w:lang w:eastAsia="ja-JP"/>
              </w:rPr>
              <w:t>B</w:t>
            </w:r>
            <w:r w:rsidR="00F83805" w:rsidRPr="00F83805">
              <w:rPr>
                <w:sz w:val="18"/>
                <w:szCs w:val="18"/>
                <w:lang w:eastAsia="ja-JP"/>
              </w:rPr>
              <w:t>eef cow</w:t>
            </w:r>
            <w:r>
              <w:rPr>
                <w:sz w:val="18"/>
                <w:szCs w:val="18"/>
                <w:lang w:eastAsia="ja-JP"/>
              </w:rPr>
              <w:t xml:space="preserve"> recently exposed to bull.  Paralysed hind limbs suspected fractured spine. </w:t>
            </w:r>
            <w:r w:rsidR="008A6414">
              <w:rPr>
                <w:sz w:val="18"/>
                <w:szCs w:val="18"/>
                <w:lang w:eastAsia="ja-JP"/>
              </w:rPr>
              <w:t>Some</w:t>
            </w:r>
            <w:r>
              <w:rPr>
                <w:sz w:val="18"/>
                <w:szCs w:val="18"/>
                <w:lang w:eastAsia="ja-JP"/>
              </w:rPr>
              <w:t xml:space="preserve"> cows went down late pregnancy -either grass tetany of pregnancy toxaemia.</w:t>
            </w:r>
            <w:r w:rsidR="008A6414">
              <w:rPr>
                <w:sz w:val="18"/>
                <w:szCs w:val="18"/>
                <w:lang w:eastAsia="ja-JP"/>
              </w:rPr>
              <w:t xml:space="preserve"> Other cows showed typical signs of grass tetany.</w:t>
            </w:r>
          </w:p>
        </w:tc>
        <w:tc>
          <w:tcPr>
            <w:tcW w:w="3259" w:type="dxa"/>
            <w:hideMark/>
          </w:tcPr>
          <w:p w14:paraId="4BE1A1EF" w14:textId="5A028EC6" w:rsidR="00F83805" w:rsidRPr="00F83805" w:rsidRDefault="002A042D" w:rsidP="00F83805">
            <w:pPr>
              <w:spacing w:before="0"/>
              <w:rPr>
                <w:sz w:val="18"/>
                <w:szCs w:val="18"/>
                <w:lang w:eastAsia="ja-JP"/>
              </w:rPr>
            </w:pPr>
            <w:r>
              <w:rPr>
                <w:sz w:val="18"/>
                <w:szCs w:val="18"/>
                <w:lang w:eastAsia="ja-JP"/>
              </w:rPr>
              <w:t>Euthanasia if spina</w:t>
            </w:r>
            <w:r w:rsidR="00F777D6">
              <w:rPr>
                <w:sz w:val="18"/>
                <w:szCs w:val="18"/>
                <w:lang w:eastAsia="ja-JP"/>
              </w:rPr>
              <w:t xml:space="preserve">l injury.  Feed </w:t>
            </w:r>
            <w:proofErr w:type="spellStart"/>
            <w:r w:rsidR="00F777D6">
              <w:rPr>
                <w:sz w:val="18"/>
                <w:szCs w:val="18"/>
                <w:lang w:eastAsia="ja-JP"/>
              </w:rPr>
              <w:t>Causmag</w:t>
            </w:r>
            <w:proofErr w:type="spellEnd"/>
            <w:r w:rsidR="00F777D6">
              <w:rPr>
                <w:sz w:val="18"/>
                <w:szCs w:val="18"/>
                <w:lang w:eastAsia="ja-JP"/>
              </w:rPr>
              <w:t xml:space="preserve"> in hay or </w:t>
            </w:r>
            <w:r>
              <w:rPr>
                <w:sz w:val="18"/>
                <w:szCs w:val="18"/>
                <w:lang w:eastAsia="ja-JP"/>
              </w:rPr>
              <w:t>use boluses and feed well in late pregnancy if grass tetany/pregnancy toxaemia.</w:t>
            </w:r>
          </w:p>
        </w:tc>
      </w:tr>
      <w:tr w:rsidR="003C0BDB" w:rsidRPr="00F83805" w14:paraId="56107E87" w14:textId="77777777" w:rsidTr="002851CC">
        <w:trPr>
          <w:trHeight w:val="1251"/>
        </w:trPr>
        <w:tc>
          <w:tcPr>
            <w:tcW w:w="3800" w:type="dxa"/>
            <w:vMerge w:val="restart"/>
            <w:hideMark/>
          </w:tcPr>
          <w:p w14:paraId="331758D5" w14:textId="77777777" w:rsidR="003C0BDB" w:rsidRPr="00F83805" w:rsidRDefault="003C0BDB" w:rsidP="002851CC">
            <w:pPr>
              <w:spacing w:before="0"/>
              <w:rPr>
                <w:sz w:val="18"/>
                <w:szCs w:val="18"/>
                <w:lang w:eastAsia="ja-JP"/>
              </w:rPr>
            </w:pPr>
            <w:r>
              <w:rPr>
                <w:sz w:val="18"/>
                <w:szCs w:val="18"/>
                <w:lang w:eastAsia="ja-JP"/>
              </w:rPr>
              <w:lastRenderedPageBreak/>
              <w:t>Liver fluke in cattle – feedback from  abattoir</w:t>
            </w:r>
          </w:p>
        </w:tc>
        <w:tc>
          <w:tcPr>
            <w:tcW w:w="1700" w:type="dxa"/>
            <w:vMerge w:val="restart"/>
            <w:hideMark/>
          </w:tcPr>
          <w:p w14:paraId="21B7C52A" w14:textId="77777777" w:rsidR="003C0BDB" w:rsidRPr="00F83805" w:rsidRDefault="003C0BDB" w:rsidP="002851CC">
            <w:pPr>
              <w:spacing w:before="0"/>
              <w:rPr>
                <w:sz w:val="18"/>
                <w:szCs w:val="18"/>
                <w:lang w:eastAsia="ja-JP"/>
              </w:rPr>
            </w:pPr>
            <w:r>
              <w:rPr>
                <w:sz w:val="18"/>
                <w:szCs w:val="18"/>
                <w:lang w:eastAsia="ja-JP"/>
              </w:rPr>
              <w:t xml:space="preserve">Multiple cases </w:t>
            </w:r>
          </w:p>
        </w:tc>
        <w:tc>
          <w:tcPr>
            <w:tcW w:w="2200" w:type="dxa"/>
            <w:vMerge w:val="restart"/>
            <w:hideMark/>
          </w:tcPr>
          <w:p w14:paraId="2213914F" w14:textId="77777777" w:rsidR="003C0BDB" w:rsidRPr="00F83805" w:rsidRDefault="003C0BDB" w:rsidP="002851CC">
            <w:pPr>
              <w:spacing w:before="0"/>
              <w:rPr>
                <w:sz w:val="18"/>
                <w:szCs w:val="18"/>
                <w:lang w:eastAsia="ja-JP"/>
              </w:rPr>
            </w:pPr>
            <w:r>
              <w:rPr>
                <w:sz w:val="18"/>
                <w:szCs w:val="18"/>
                <w:lang w:eastAsia="ja-JP"/>
              </w:rPr>
              <w:t>Nort</w:t>
            </w:r>
            <w:r w:rsidRPr="00F83805">
              <w:rPr>
                <w:sz w:val="18"/>
                <w:szCs w:val="18"/>
                <w:lang w:eastAsia="ja-JP"/>
              </w:rPr>
              <w:t>hern</w:t>
            </w:r>
            <w:r>
              <w:rPr>
                <w:sz w:val="18"/>
                <w:szCs w:val="18"/>
                <w:lang w:eastAsia="ja-JP"/>
              </w:rPr>
              <w:t xml:space="preserve"> and Southern</w:t>
            </w:r>
            <w:r w:rsidRPr="00F83805">
              <w:rPr>
                <w:sz w:val="18"/>
                <w:szCs w:val="18"/>
                <w:lang w:eastAsia="ja-JP"/>
              </w:rPr>
              <w:t xml:space="preserve"> Tasmania</w:t>
            </w:r>
          </w:p>
        </w:tc>
        <w:tc>
          <w:tcPr>
            <w:tcW w:w="2989" w:type="dxa"/>
            <w:vMerge w:val="restart"/>
            <w:hideMark/>
          </w:tcPr>
          <w:p w14:paraId="63BA4E40" w14:textId="77777777" w:rsidR="003C0BDB" w:rsidRPr="00F83805" w:rsidRDefault="003C0BDB" w:rsidP="002851CC">
            <w:pPr>
              <w:spacing w:before="0"/>
              <w:rPr>
                <w:sz w:val="18"/>
                <w:szCs w:val="18"/>
                <w:lang w:eastAsia="ja-JP"/>
              </w:rPr>
            </w:pPr>
            <w:r>
              <w:rPr>
                <w:sz w:val="18"/>
                <w:szCs w:val="18"/>
                <w:lang w:eastAsia="ja-JP"/>
              </w:rPr>
              <w:t>Live fluke detected in cattle slaughtered at abattoir</w:t>
            </w:r>
          </w:p>
        </w:tc>
        <w:tc>
          <w:tcPr>
            <w:tcW w:w="3259" w:type="dxa"/>
            <w:vMerge w:val="restart"/>
            <w:hideMark/>
          </w:tcPr>
          <w:p w14:paraId="7D58E32F" w14:textId="577932D9" w:rsidR="003C0BDB" w:rsidRPr="00F83805" w:rsidRDefault="003C0BDB" w:rsidP="002851CC">
            <w:pPr>
              <w:spacing w:before="0"/>
              <w:rPr>
                <w:sz w:val="18"/>
                <w:szCs w:val="18"/>
                <w:lang w:eastAsia="ja-JP"/>
              </w:rPr>
            </w:pPr>
            <w:r>
              <w:rPr>
                <w:sz w:val="18"/>
                <w:szCs w:val="18"/>
                <w:lang w:eastAsia="ja-JP"/>
              </w:rPr>
              <w:t xml:space="preserve">Strategic treatments in autumn and late winter </w:t>
            </w:r>
            <w:r w:rsidR="00C344FB">
              <w:rPr>
                <w:sz w:val="18"/>
                <w:szCs w:val="18"/>
                <w:lang w:eastAsia="ja-JP"/>
              </w:rPr>
              <w:t xml:space="preserve">with effective </w:t>
            </w:r>
            <w:proofErr w:type="spellStart"/>
            <w:r w:rsidR="00C344FB">
              <w:rPr>
                <w:sz w:val="18"/>
                <w:szCs w:val="18"/>
                <w:lang w:eastAsia="ja-JP"/>
              </w:rPr>
              <w:t>flukicides</w:t>
            </w:r>
            <w:proofErr w:type="spellEnd"/>
            <w:r w:rsidR="00C344FB">
              <w:rPr>
                <w:sz w:val="18"/>
                <w:szCs w:val="18"/>
                <w:lang w:eastAsia="ja-JP"/>
              </w:rPr>
              <w:t xml:space="preserve"> </w:t>
            </w:r>
            <w:r>
              <w:rPr>
                <w:sz w:val="18"/>
                <w:szCs w:val="18"/>
                <w:lang w:eastAsia="ja-JP"/>
              </w:rPr>
              <w:t>depending on challenge.  Keep stock off areas where fluke snail survives (dam edges, lagoons, areas that flood in spring) if possible.  Sheep run on same areas will also need treatment.</w:t>
            </w:r>
          </w:p>
        </w:tc>
      </w:tr>
      <w:tr w:rsidR="003C0BDB" w:rsidRPr="00F83805" w14:paraId="7E852C5C" w14:textId="77777777" w:rsidTr="002851CC">
        <w:trPr>
          <w:trHeight w:val="258"/>
        </w:trPr>
        <w:tc>
          <w:tcPr>
            <w:tcW w:w="3800" w:type="dxa"/>
            <w:vMerge/>
            <w:hideMark/>
          </w:tcPr>
          <w:p w14:paraId="51D2F601" w14:textId="77777777" w:rsidR="003C0BDB" w:rsidRPr="00F83805" w:rsidRDefault="003C0BDB" w:rsidP="002851CC">
            <w:pPr>
              <w:spacing w:before="0"/>
              <w:rPr>
                <w:sz w:val="18"/>
                <w:szCs w:val="18"/>
                <w:lang w:eastAsia="ja-JP"/>
              </w:rPr>
            </w:pPr>
          </w:p>
        </w:tc>
        <w:tc>
          <w:tcPr>
            <w:tcW w:w="1700" w:type="dxa"/>
            <w:vMerge/>
            <w:hideMark/>
          </w:tcPr>
          <w:p w14:paraId="253472F6" w14:textId="77777777" w:rsidR="003C0BDB" w:rsidRPr="00F83805" w:rsidRDefault="003C0BDB" w:rsidP="002851CC">
            <w:pPr>
              <w:spacing w:before="0"/>
              <w:rPr>
                <w:sz w:val="18"/>
                <w:szCs w:val="18"/>
                <w:lang w:eastAsia="ja-JP"/>
              </w:rPr>
            </w:pPr>
          </w:p>
        </w:tc>
        <w:tc>
          <w:tcPr>
            <w:tcW w:w="2200" w:type="dxa"/>
            <w:vMerge/>
            <w:hideMark/>
          </w:tcPr>
          <w:p w14:paraId="682AFEBD" w14:textId="77777777" w:rsidR="003C0BDB" w:rsidRPr="00F83805" w:rsidRDefault="003C0BDB" w:rsidP="002851CC">
            <w:pPr>
              <w:spacing w:before="0"/>
              <w:rPr>
                <w:sz w:val="18"/>
                <w:szCs w:val="18"/>
                <w:lang w:eastAsia="ja-JP"/>
              </w:rPr>
            </w:pPr>
          </w:p>
        </w:tc>
        <w:tc>
          <w:tcPr>
            <w:tcW w:w="2989" w:type="dxa"/>
            <w:vMerge/>
            <w:hideMark/>
          </w:tcPr>
          <w:p w14:paraId="547B7B6A" w14:textId="77777777" w:rsidR="003C0BDB" w:rsidRPr="00F83805" w:rsidRDefault="003C0BDB" w:rsidP="002851CC">
            <w:pPr>
              <w:spacing w:before="0"/>
              <w:rPr>
                <w:sz w:val="18"/>
                <w:szCs w:val="18"/>
                <w:lang w:eastAsia="ja-JP"/>
              </w:rPr>
            </w:pPr>
          </w:p>
        </w:tc>
        <w:tc>
          <w:tcPr>
            <w:tcW w:w="3259" w:type="dxa"/>
            <w:vMerge/>
            <w:hideMark/>
          </w:tcPr>
          <w:p w14:paraId="203A7AC9" w14:textId="77777777" w:rsidR="003C0BDB" w:rsidRPr="00F83805" w:rsidRDefault="003C0BDB" w:rsidP="002851CC">
            <w:pPr>
              <w:spacing w:before="0"/>
              <w:rPr>
                <w:sz w:val="18"/>
                <w:szCs w:val="18"/>
                <w:lang w:eastAsia="ja-JP"/>
              </w:rPr>
            </w:pPr>
          </w:p>
        </w:tc>
      </w:tr>
      <w:tr w:rsidR="00AD0B32" w:rsidRPr="00F83805" w14:paraId="15229779" w14:textId="77777777" w:rsidTr="002851CC">
        <w:trPr>
          <w:trHeight w:val="1251"/>
        </w:trPr>
        <w:tc>
          <w:tcPr>
            <w:tcW w:w="3800" w:type="dxa"/>
            <w:vMerge w:val="restart"/>
            <w:hideMark/>
          </w:tcPr>
          <w:p w14:paraId="488247A2" w14:textId="69CC2006" w:rsidR="00AD0B32" w:rsidRPr="00F83805" w:rsidRDefault="00A76290" w:rsidP="002851CC">
            <w:pPr>
              <w:spacing w:before="0"/>
              <w:rPr>
                <w:sz w:val="18"/>
                <w:szCs w:val="18"/>
                <w:lang w:eastAsia="ja-JP"/>
              </w:rPr>
            </w:pPr>
            <w:proofErr w:type="spellStart"/>
            <w:r>
              <w:rPr>
                <w:sz w:val="18"/>
                <w:szCs w:val="18"/>
                <w:lang w:eastAsia="ja-JP"/>
              </w:rPr>
              <w:t>Macrocyclic</w:t>
            </w:r>
            <w:proofErr w:type="spellEnd"/>
            <w:r>
              <w:rPr>
                <w:sz w:val="18"/>
                <w:szCs w:val="18"/>
                <w:lang w:eastAsia="ja-JP"/>
              </w:rPr>
              <w:t xml:space="preserve"> lactone resistance in </w:t>
            </w:r>
            <w:proofErr w:type="spellStart"/>
            <w:r>
              <w:rPr>
                <w:sz w:val="18"/>
                <w:szCs w:val="18"/>
                <w:lang w:eastAsia="ja-JP"/>
              </w:rPr>
              <w:t>Cooperia</w:t>
            </w:r>
            <w:proofErr w:type="spellEnd"/>
            <w:r>
              <w:rPr>
                <w:sz w:val="18"/>
                <w:szCs w:val="18"/>
                <w:lang w:eastAsia="ja-JP"/>
              </w:rPr>
              <w:t xml:space="preserve"> </w:t>
            </w:r>
            <w:r w:rsidR="002A55DB">
              <w:rPr>
                <w:sz w:val="18"/>
                <w:szCs w:val="18"/>
                <w:lang w:eastAsia="ja-JP"/>
              </w:rPr>
              <w:t>worms in young cattle</w:t>
            </w:r>
          </w:p>
        </w:tc>
        <w:tc>
          <w:tcPr>
            <w:tcW w:w="1700" w:type="dxa"/>
            <w:vMerge w:val="restart"/>
            <w:hideMark/>
          </w:tcPr>
          <w:p w14:paraId="4902E53F" w14:textId="792BAC92" w:rsidR="00AD0B32" w:rsidRPr="00F83805" w:rsidRDefault="00A76290" w:rsidP="002851CC">
            <w:pPr>
              <w:spacing w:before="0"/>
              <w:rPr>
                <w:sz w:val="18"/>
                <w:szCs w:val="18"/>
                <w:lang w:eastAsia="ja-JP"/>
              </w:rPr>
            </w:pPr>
            <w:r>
              <w:rPr>
                <w:sz w:val="18"/>
                <w:szCs w:val="18"/>
                <w:lang w:eastAsia="ja-JP"/>
              </w:rPr>
              <w:t>1</w:t>
            </w:r>
          </w:p>
        </w:tc>
        <w:tc>
          <w:tcPr>
            <w:tcW w:w="2200" w:type="dxa"/>
            <w:vMerge w:val="restart"/>
            <w:hideMark/>
          </w:tcPr>
          <w:p w14:paraId="0F218219" w14:textId="1B886569" w:rsidR="00AD0B32" w:rsidRPr="00F83805" w:rsidRDefault="00AD0B32" w:rsidP="002851CC">
            <w:pPr>
              <w:spacing w:before="0"/>
              <w:rPr>
                <w:sz w:val="18"/>
                <w:szCs w:val="18"/>
                <w:lang w:eastAsia="ja-JP"/>
              </w:rPr>
            </w:pPr>
            <w:r>
              <w:rPr>
                <w:sz w:val="18"/>
                <w:szCs w:val="18"/>
                <w:lang w:eastAsia="ja-JP"/>
              </w:rPr>
              <w:t>Nort</w:t>
            </w:r>
            <w:r w:rsidRPr="00F83805">
              <w:rPr>
                <w:sz w:val="18"/>
                <w:szCs w:val="18"/>
                <w:lang w:eastAsia="ja-JP"/>
              </w:rPr>
              <w:t>hern</w:t>
            </w:r>
            <w:r>
              <w:rPr>
                <w:sz w:val="18"/>
                <w:szCs w:val="18"/>
                <w:lang w:eastAsia="ja-JP"/>
              </w:rPr>
              <w:t xml:space="preserve"> </w:t>
            </w:r>
            <w:r w:rsidRPr="00F83805">
              <w:rPr>
                <w:sz w:val="18"/>
                <w:szCs w:val="18"/>
                <w:lang w:eastAsia="ja-JP"/>
              </w:rPr>
              <w:t>Tasmania</w:t>
            </w:r>
          </w:p>
        </w:tc>
        <w:tc>
          <w:tcPr>
            <w:tcW w:w="2989" w:type="dxa"/>
            <w:vMerge w:val="restart"/>
            <w:hideMark/>
          </w:tcPr>
          <w:p w14:paraId="1388B541" w14:textId="437B63DB" w:rsidR="00AD0B32" w:rsidRPr="00F83805" w:rsidRDefault="00A76290" w:rsidP="002851CC">
            <w:pPr>
              <w:spacing w:before="0"/>
              <w:rPr>
                <w:sz w:val="18"/>
                <w:szCs w:val="18"/>
                <w:lang w:eastAsia="ja-JP"/>
              </w:rPr>
            </w:pPr>
            <w:r>
              <w:rPr>
                <w:sz w:val="18"/>
                <w:szCs w:val="18"/>
                <w:lang w:eastAsia="ja-JP"/>
              </w:rPr>
              <w:t xml:space="preserve">Positive egg counts ( 100% </w:t>
            </w:r>
            <w:proofErr w:type="spellStart"/>
            <w:r>
              <w:rPr>
                <w:sz w:val="18"/>
                <w:szCs w:val="18"/>
                <w:lang w:eastAsia="ja-JP"/>
              </w:rPr>
              <w:t>Cooperia</w:t>
            </w:r>
            <w:proofErr w:type="spellEnd"/>
            <w:r>
              <w:rPr>
                <w:sz w:val="18"/>
                <w:szCs w:val="18"/>
                <w:lang w:eastAsia="ja-JP"/>
              </w:rPr>
              <w:t>) within protection period claimed by drench manufacturer.</w:t>
            </w:r>
          </w:p>
        </w:tc>
        <w:tc>
          <w:tcPr>
            <w:tcW w:w="3259" w:type="dxa"/>
            <w:vMerge w:val="restart"/>
            <w:hideMark/>
          </w:tcPr>
          <w:p w14:paraId="7E9E2C9E" w14:textId="7A4DE03F" w:rsidR="00AD0B32" w:rsidRPr="00F83805" w:rsidRDefault="00C344FB" w:rsidP="002851CC">
            <w:pPr>
              <w:spacing w:before="0"/>
              <w:rPr>
                <w:sz w:val="18"/>
                <w:szCs w:val="18"/>
                <w:lang w:eastAsia="ja-JP"/>
              </w:rPr>
            </w:pPr>
            <w:r>
              <w:rPr>
                <w:sz w:val="18"/>
                <w:szCs w:val="18"/>
                <w:lang w:eastAsia="ja-JP"/>
              </w:rPr>
              <w:t>Use</w:t>
            </w:r>
            <w:r w:rsidR="00A76290">
              <w:rPr>
                <w:sz w:val="18"/>
                <w:szCs w:val="18"/>
                <w:lang w:eastAsia="ja-JP"/>
              </w:rPr>
              <w:t xml:space="preserve"> </w:t>
            </w:r>
            <w:r>
              <w:rPr>
                <w:sz w:val="18"/>
                <w:szCs w:val="18"/>
                <w:lang w:eastAsia="ja-JP"/>
              </w:rPr>
              <w:t>non-ML</w:t>
            </w:r>
            <w:r w:rsidR="00A76290">
              <w:rPr>
                <w:sz w:val="18"/>
                <w:szCs w:val="18"/>
                <w:lang w:eastAsia="ja-JP"/>
              </w:rPr>
              <w:t xml:space="preserve"> drench famil</w:t>
            </w:r>
            <w:r>
              <w:rPr>
                <w:sz w:val="18"/>
                <w:szCs w:val="18"/>
                <w:lang w:eastAsia="ja-JP"/>
              </w:rPr>
              <w:t>ies</w:t>
            </w:r>
            <w:r w:rsidR="00A76290">
              <w:rPr>
                <w:sz w:val="18"/>
                <w:szCs w:val="18"/>
                <w:lang w:eastAsia="ja-JP"/>
              </w:rPr>
              <w:t>, monitor egg counts, clinical signs and scouring in young cattle, grazing management</w:t>
            </w:r>
            <w:r>
              <w:rPr>
                <w:sz w:val="18"/>
                <w:szCs w:val="18"/>
                <w:lang w:eastAsia="ja-JP"/>
              </w:rPr>
              <w:t>:</w:t>
            </w:r>
            <w:r w:rsidR="00A76290">
              <w:rPr>
                <w:sz w:val="18"/>
                <w:szCs w:val="18"/>
                <w:lang w:eastAsia="ja-JP"/>
              </w:rPr>
              <w:t xml:space="preserve"> graze with alternative </w:t>
            </w:r>
            <w:r w:rsidR="002703A3">
              <w:rPr>
                <w:sz w:val="18"/>
                <w:szCs w:val="18"/>
                <w:lang w:eastAsia="ja-JP"/>
              </w:rPr>
              <w:t xml:space="preserve">species, adult cattle, crop or cut </w:t>
            </w:r>
            <w:proofErr w:type="gramStart"/>
            <w:r w:rsidR="002703A3">
              <w:rPr>
                <w:sz w:val="18"/>
                <w:szCs w:val="18"/>
                <w:lang w:eastAsia="ja-JP"/>
              </w:rPr>
              <w:t>hay  to</w:t>
            </w:r>
            <w:proofErr w:type="gramEnd"/>
            <w:r w:rsidR="002703A3">
              <w:rPr>
                <w:sz w:val="18"/>
                <w:szCs w:val="18"/>
                <w:lang w:eastAsia="ja-JP"/>
              </w:rPr>
              <w:t xml:space="preserve"> “clean” paddocks for young cattle. Select for resistant cattle</w:t>
            </w:r>
            <w:r>
              <w:rPr>
                <w:sz w:val="18"/>
                <w:szCs w:val="18"/>
                <w:lang w:eastAsia="ja-JP"/>
              </w:rPr>
              <w:t xml:space="preserve"> (quite heritable)</w:t>
            </w:r>
            <w:r w:rsidR="002703A3">
              <w:rPr>
                <w:sz w:val="18"/>
                <w:szCs w:val="18"/>
                <w:lang w:eastAsia="ja-JP"/>
              </w:rPr>
              <w:t>.</w:t>
            </w:r>
          </w:p>
        </w:tc>
      </w:tr>
      <w:tr w:rsidR="00AD0B32" w:rsidRPr="00F83805" w14:paraId="29CD55D0" w14:textId="77777777" w:rsidTr="002851CC">
        <w:trPr>
          <w:trHeight w:val="258"/>
        </w:trPr>
        <w:tc>
          <w:tcPr>
            <w:tcW w:w="3800" w:type="dxa"/>
            <w:vMerge/>
            <w:hideMark/>
          </w:tcPr>
          <w:p w14:paraId="6B19A9FD" w14:textId="77777777" w:rsidR="00AD0B32" w:rsidRPr="00F83805" w:rsidRDefault="00AD0B32" w:rsidP="002851CC">
            <w:pPr>
              <w:spacing w:before="0"/>
              <w:rPr>
                <w:sz w:val="18"/>
                <w:szCs w:val="18"/>
                <w:lang w:eastAsia="ja-JP"/>
              </w:rPr>
            </w:pPr>
          </w:p>
        </w:tc>
        <w:tc>
          <w:tcPr>
            <w:tcW w:w="1700" w:type="dxa"/>
            <w:vMerge/>
            <w:hideMark/>
          </w:tcPr>
          <w:p w14:paraId="529B2F1E" w14:textId="77777777" w:rsidR="00AD0B32" w:rsidRPr="00F83805" w:rsidRDefault="00AD0B32" w:rsidP="002851CC">
            <w:pPr>
              <w:spacing w:before="0"/>
              <w:rPr>
                <w:sz w:val="18"/>
                <w:szCs w:val="18"/>
                <w:lang w:eastAsia="ja-JP"/>
              </w:rPr>
            </w:pPr>
          </w:p>
        </w:tc>
        <w:tc>
          <w:tcPr>
            <w:tcW w:w="2200" w:type="dxa"/>
            <w:vMerge/>
            <w:hideMark/>
          </w:tcPr>
          <w:p w14:paraId="266B746E" w14:textId="77777777" w:rsidR="00AD0B32" w:rsidRPr="00F83805" w:rsidRDefault="00AD0B32" w:rsidP="002851CC">
            <w:pPr>
              <w:spacing w:before="0"/>
              <w:rPr>
                <w:sz w:val="18"/>
                <w:szCs w:val="18"/>
                <w:lang w:eastAsia="ja-JP"/>
              </w:rPr>
            </w:pPr>
          </w:p>
        </w:tc>
        <w:tc>
          <w:tcPr>
            <w:tcW w:w="2989" w:type="dxa"/>
            <w:vMerge/>
            <w:hideMark/>
          </w:tcPr>
          <w:p w14:paraId="035E7456" w14:textId="77777777" w:rsidR="00AD0B32" w:rsidRPr="00F83805" w:rsidRDefault="00AD0B32" w:rsidP="002851CC">
            <w:pPr>
              <w:spacing w:before="0"/>
              <w:rPr>
                <w:sz w:val="18"/>
                <w:szCs w:val="18"/>
                <w:lang w:eastAsia="ja-JP"/>
              </w:rPr>
            </w:pPr>
          </w:p>
        </w:tc>
        <w:tc>
          <w:tcPr>
            <w:tcW w:w="3259" w:type="dxa"/>
            <w:vMerge/>
            <w:hideMark/>
          </w:tcPr>
          <w:p w14:paraId="59A1A896" w14:textId="77777777" w:rsidR="00AD0B32" w:rsidRPr="00F83805" w:rsidRDefault="00AD0B32" w:rsidP="002851CC">
            <w:pPr>
              <w:spacing w:before="0"/>
              <w:rPr>
                <w:sz w:val="18"/>
                <w:szCs w:val="18"/>
                <w:lang w:eastAsia="ja-JP"/>
              </w:rPr>
            </w:pPr>
          </w:p>
        </w:tc>
      </w:tr>
      <w:tr w:rsidR="00F83805" w:rsidRPr="00F83805" w14:paraId="7A0C63D6" w14:textId="77777777" w:rsidTr="008A6414">
        <w:trPr>
          <w:trHeight w:val="1251"/>
        </w:trPr>
        <w:tc>
          <w:tcPr>
            <w:tcW w:w="3800" w:type="dxa"/>
            <w:vMerge w:val="restart"/>
            <w:hideMark/>
          </w:tcPr>
          <w:p w14:paraId="1CFE8635" w14:textId="48D2B814" w:rsidR="00F83805" w:rsidRPr="00F83805" w:rsidRDefault="002A042D" w:rsidP="00F83805">
            <w:pPr>
              <w:spacing w:before="0"/>
              <w:rPr>
                <w:sz w:val="18"/>
                <w:szCs w:val="18"/>
                <w:lang w:eastAsia="ja-JP"/>
              </w:rPr>
            </w:pPr>
            <w:r>
              <w:rPr>
                <w:sz w:val="18"/>
                <w:szCs w:val="18"/>
                <w:lang w:eastAsia="ja-JP"/>
              </w:rPr>
              <w:t>Photosensitisation with liver damage</w:t>
            </w:r>
            <w:r w:rsidR="002A55DB">
              <w:rPr>
                <w:sz w:val="18"/>
                <w:szCs w:val="18"/>
                <w:lang w:eastAsia="ja-JP"/>
              </w:rPr>
              <w:t xml:space="preserve"> in cows</w:t>
            </w:r>
          </w:p>
        </w:tc>
        <w:tc>
          <w:tcPr>
            <w:tcW w:w="1700" w:type="dxa"/>
            <w:vMerge w:val="restart"/>
            <w:hideMark/>
          </w:tcPr>
          <w:p w14:paraId="6B6F5340" w14:textId="5B0A5E6D" w:rsidR="00F83805" w:rsidRPr="00F83805" w:rsidRDefault="002A042D" w:rsidP="00F83805">
            <w:pPr>
              <w:spacing w:before="0"/>
              <w:rPr>
                <w:sz w:val="18"/>
                <w:szCs w:val="18"/>
                <w:lang w:eastAsia="ja-JP"/>
              </w:rPr>
            </w:pPr>
            <w:r>
              <w:rPr>
                <w:sz w:val="18"/>
                <w:szCs w:val="18"/>
                <w:lang w:eastAsia="ja-JP"/>
              </w:rPr>
              <w:t>Multiple cases on one property</w:t>
            </w:r>
          </w:p>
        </w:tc>
        <w:tc>
          <w:tcPr>
            <w:tcW w:w="2200" w:type="dxa"/>
            <w:vMerge w:val="restart"/>
            <w:hideMark/>
          </w:tcPr>
          <w:p w14:paraId="28D9C0B4" w14:textId="52145C4B" w:rsidR="00F83805" w:rsidRPr="00F83805" w:rsidRDefault="002A042D" w:rsidP="00F83805">
            <w:pPr>
              <w:spacing w:before="0"/>
              <w:rPr>
                <w:sz w:val="18"/>
                <w:szCs w:val="18"/>
                <w:lang w:eastAsia="ja-JP"/>
              </w:rPr>
            </w:pPr>
            <w:r>
              <w:rPr>
                <w:sz w:val="18"/>
                <w:szCs w:val="18"/>
                <w:lang w:eastAsia="ja-JP"/>
              </w:rPr>
              <w:t>Nort</w:t>
            </w:r>
            <w:r w:rsidR="00F83805" w:rsidRPr="00F83805">
              <w:rPr>
                <w:sz w:val="18"/>
                <w:szCs w:val="18"/>
                <w:lang w:eastAsia="ja-JP"/>
              </w:rPr>
              <w:t>hern Tasmania</w:t>
            </w:r>
          </w:p>
        </w:tc>
        <w:tc>
          <w:tcPr>
            <w:tcW w:w="2989" w:type="dxa"/>
            <w:vMerge w:val="restart"/>
            <w:hideMark/>
          </w:tcPr>
          <w:p w14:paraId="44C27602" w14:textId="1D109FD5" w:rsidR="00F83805" w:rsidRPr="00F83805" w:rsidRDefault="002A042D" w:rsidP="00F83805">
            <w:pPr>
              <w:spacing w:before="0"/>
              <w:rPr>
                <w:sz w:val="18"/>
                <w:szCs w:val="18"/>
                <w:lang w:eastAsia="ja-JP"/>
              </w:rPr>
            </w:pPr>
            <w:r>
              <w:rPr>
                <w:sz w:val="18"/>
                <w:szCs w:val="18"/>
                <w:lang w:eastAsia="ja-JP"/>
              </w:rPr>
              <w:t>Cows were on swedes and oat crop</w:t>
            </w:r>
            <w:r w:rsidR="00F83805" w:rsidRPr="00F83805">
              <w:rPr>
                <w:sz w:val="18"/>
                <w:szCs w:val="18"/>
                <w:lang w:eastAsia="ja-JP"/>
              </w:rPr>
              <w:t>.</w:t>
            </w:r>
          </w:p>
        </w:tc>
        <w:tc>
          <w:tcPr>
            <w:tcW w:w="3259" w:type="dxa"/>
            <w:vMerge w:val="restart"/>
            <w:hideMark/>
          </w:tcPr>
          <w:p w14:paraId="7336028A" w14:textId="7DF4779C" w:rsidR="00F83805" w:rsidRPr="00F83805" w:rsidRDefault="002A042D" w:rsidP="00F83805">
            <w:pPr>
              <w:spacing w:before="0"/>
              <w:rPr>
                <w:sz w:val="18"/>
                <w:szCs w:val="18"/>
                <w:lang w:eastAsia="ja-JP"/>
              </w:rPr>
            </w:pPr>
            <w:r>
              <w:rPr>
                <w:sz w:val="18"/>
                <w:szCs w:val="18"/>
                <w:lang w:eastAsia="ja-JP"/>
              </w:rPr>
              <w:t>Remove from paddock, provide deep shade to protect from sunlight.  Multivitamin injections, antibiotic cover if necessary.</w:t>
            </w:r>
          </w:p>
        </w:tc>
      </w:tr>
      <w:tr w:rsidR="00F83805" w:rsidRPr="00F83805" w14:paraId="60CE58F2" w14:textId="77777777" w:rsidTr="008A6414">
        <w:trPr>
          <w:trHeight w:val="258"/>
        </w:trPr>
        <w:tc>
          <w:tcPr>
            <w:tcW w:w="3800" w:type="dxa"/>
            <w:vMerge/>
            <w:hideMark/>
          </w:tcPr>
          <w:p w14:paraId="485F04C0" w14:textId="77777777" w:rsidR="00F83805" w:rsidRPr="00F83805" w:rsidRDefault="00F83805" w:rsidP="00F83805">
            <w:pPr>
              <w:spacing w:before="0"/>
              <w:rPr>
                <w:sz w:val="18"/>
                <w:szCs w:val="18"/>
                <w:lang w:eastAsia="ja-JP"/>
              </w:rPr>
            </w:pPr>
          </w:p>
        </w:tc>
        <w:tc>
          <w:tcPr>
            <w:tcW w:w="1700" w:type="dxa"/>
            <w:vMerge/>
            <w:hideMark/>
          </w:tcPr>
          <w:p w14:paraId="004604E8" w14:textId="77777777" w:rsidR="00F83805" w:rsidRPr="00F83805" w:rsidRDefault="00F83805" w:rsidP="00F83805">
            <w:pPr>
              <w:spacing w:before="0"/>
              <w:rPr>
                <w:sz w:val="18"/>
                <w:szCs w:val="18"/>
                <w:lang w:eastAsia="ja-JP"/>
              </w:rPr>
            </w:pPr>
          </w:p>
        </w:tc>
        <w:tc>
          <w:tcPr>
            <w:tcW w:w="2200" w:type="dxa"/>
            <w:vMerge/>
            <w:hideMark/>
          </w:tcPr>
          <w:p w14:paraId="1936F2E1" w14:textId="77777777" w:rsidR="00F83805" w:rsidRPr="00F83805" w:rsidRDefault="00F83805" w:rsidP="00F83805">
            <w:pPr>
              <w:spacing w:before="0"/>
              <w:rPr>
                <w:sz w:val="18"/>
                <w:szCs w:val="18"/>
                <w:lang w:eastAsia="ja-JP"/>
              </w:rPr>
            </w:pPr>
          </w:p>
        </w:tc>
        <w:tc>
          <w:tcPr>
            <w:tcW w:w="2989" w:type="dxa"/>
            <w:vMerge/>
            <w:hideMark/>
          </w:tcPr>
          <w:p w14:paraId="6C1056DD" w14:textId="77777777" w:rsidR="00F83805" w:rsidRPr="00F83805" w:rsidRDefault="00F83805" w:rsidP="00F83805">
            <w:pPr>
              <w:spacing w:before="0"/>
              <w:rPr>
                <w:sz w:val="18"/>
                <w:szCs w:val="18"/>
                <w:lang w:eastAsia="ja-JP"/>
              </w:rPr>
            </w:pPr>
          </w:p>
        </w:tc>
        <w:tc>
          <w:tcPr>
            <w:tcW w:w="3259" w:type="dxa"/>
            <w:vMerge/>
            <w:hideMark/>
          </w:tcPr>
          <w:p w14:paraId="49E13C2D" w14:textId="77777777" w:rsidR="00F83805" w:rsidRPr="00F83805" w:rsidRDefault="00F83805" w:rsidP="00F83805">
            <w:pPr>
              <w:spacing w:before="0"/>
              <w:rPr>
                <w:sz w:val="18"/>
                <w:szCs w:val="18"/>
                <w:lang w:eastAsia="ja-JP"/>
              </w:rPr>
            </w:pPr>
          </w:p>
        </w:tc>
      </w:tr>
      <w:tr w:rsidR="00F83805" w:rsidRPr="00F83805" w14:paraId="0ADE9F10" w14:textId="77777777" w:rsidTr="008A6414">
        <w:trPr>
          <w:trHeight w:val="288"/>
        </w:trPr>
        <w:tc>
          <w:tcPr>
            <w:tcW w:w="3800" w:type="dxa"/>
            <w:hideMark/>
          </w:tcPr>
          <w:p w14:paraId="4899E2E1" w14:textId="2A1719BB" w:rsidR="00F83805" w:rsidRPr="00F83805" w:rsidRDefault="008A6414" w:rsidP="00F83805">
            <w:pPr>
              <w:spacing w:before="0"/>
              <w:rPr>
                <w:sz w:val="18"/>
                <w:szCs w:val="18"/>
                <w:lang w:eastAsia="ja-JP"/>
              </w:rPr>
            </w:pPr>
            <w:r>
              <w:rPr>
                <w:sz w:val="18"/>
                <w:szCs w:val="18"/>
                <w:lang w:eastAsia="ja-JP"/>
              </w:rPr>
              <w:t>Stillbirths, every year in a cow</w:t>
            </w:r>
          </w:p>
        </w:tc>
        <w:tc>
          <w:tcPr>
            <w:tcW w:w="1700" w:type="dxa"/>
            <w:hideMark/>
          </w:tcPr>
          <w:p w14:paraId="52A1A0F0" w14:textId="77777777" w:rsidR="00F83805" w:rsidRPr="00F83805" w:rsidRDefault="00F83805" w:rsidP="00F83805">
            <w:pPr>
              <w:spacing w:before="0"/>
              <w:rPr>
                <w:sz w:val="18"/>
                <w:szCs w:val="18"/>
                <w:lang w:eastAsia="ja-JP"/>
              </w:rPr>
            </w:pPr>
            <w:r w:rsidRPr="00F83805">
              <w:rPr>
                <w:sz w:val="18"/>
                <w:szCs w:val="18"/>
                <w:lang w:eastAsia="ja-JP"/>
              </w:rPr>
              <w:t>1</w:t>
            </w:r>
          </w:p>
        </w:tc>
        <w:tc>
          <w:tcPr>
            <w:tcW w:w="2200" w:type="dxa"/>
            <w:hideMark/>
          </w:tcPr>
          <w:p w14:paraId="1DA7FF31" w14:textId="77777777" w:rsidR="00F83805" w:rsidRPr="00F83805" w:rsidRDefault="00F83805" w:rsidP="00F83805">
            <w:pPr>
              <w:spacing w:before="0"/>
              <w:rPr>
                <w:sz w:val="18"/>
                <w:szCs w:val="18"/>
                <w:lang w:eastAsia="ja-JP"/>
              </w:rPr>
            </w:pPr>
            <w:r w:rsidRPr="00F83805">
              <w:rPr>
                <w:sz w:val="18"/>
                <w:szCs w:val="18"/>
                <w:lang w:eastAsia="ja-JP"/>
              </w:rPr>
              <w:t>Southern Tasmania</w:t>
            </w:r>
          </w:p>
        </w:tc>
        <w:tc>
          <w:tcPr>
            <w:tcW w:w="2989" w:type="dxa"/>
            <w:hideMark/>
          </w:tcPr>
          <w:p w14:paraId="50F5B2C6" w14:textId="6DDA43FF" w:rsidR="00F83805" w:rsidRPr="00F83805" w:rsidRDefault="008A6414" w:rsidP="00F83805">
            <w:pPr>
              <w:spacing w:before="0"/>
              <w:rPr>
                <w:sz w:val="18"/>
                <w:szCs w:val="18"/>
                <w:lang w:eastAsia="ja-JP"/>
              </w:rPr>
            </w:pPr>
            <w:r>
              <w:rPr>
                <w:sz w:val="18"/>
                <w:szCs w:val="18"/>
                <w:lang w:eastAsia="ja-JP"/>
              </w:rPr>
              <w:t>Cow, loses calf every year</w:t>
            </w:r>
          </w:p>
        </w:tc>
        <w:tc>
          <w:tcPr>
            <w:tcW w:w="3259" w:type="dxa"/>
            <w:hideMark/>
          </w:tcPr>
          <w:p w14:paraId="7CD823B4" w14:textId="00A3D42C" w:rsidR="00F83805" w:rsidRPr="00F83805" w:rsidRDefault="008A6414" w:rsidP="00F83805">
            <w:pPr>
              <w:spacing w:before="0"/>
              <w:rPr>
                <w:sz w:val="18"/>
                <w:szCs w:val="18"/>
                <w:lang w:eastAsia="ja-JP"/>
              </w:rPr>
            </w:pPr>
            <w:r>
              <w:rPr>
                <w:sz w:val="18"/>
                <w:szCs w:val="18"/>
                <w:lang w:eastAsia="ja-JP"/>
              </w:rPr>
              <w:t xml:space="preserve">Typical history for </w:t>
            </w:r>
            <w:proofErr w:type="spellStart"/>
            <w:r>
              <w:rPr>
                <w:sz w:val="18"/>
                <w:szCs w:val="18"/>
                <w:lang w:eastAsia="ja-JP"/>
              </w:rPr>
              <w:t>Neospora</w:t>
            </w:r>
            <w:proofErr w:type="spellEnd"/>
            <w:r>
              <w:rPr>
                <w:sz w:val="18"/>
                <w:szCs w:val="18"/>
                <w:lang w:eastAsia="ja-JP"/>
              </w:rPr>
              <w:t xml:space="preserve">, cows become permanently infected and abort/ have stillborn calf every year.  </w:t>
            </w:r>
            <w:r w:rsidR="000E2A60">
              <w:rPr>
                <w:sz w:val="18"/>
                <w:szCs w:val="18"/>
                <w:lang w:eastAsia="ja-JP"/>
              </w:rPr>
              <w:t>Blood test and c</w:t>
            </w:r>
            <w:r>
              <w:rPr>
                <w:sz w:val="18"/>
                <w:szCs w:val="18"/>
                <w:lang w:eastAsia="ja-JP"/>
              </w:rPr>
              <w:t>ull cow</w:t>
            </w:r>
            <w:r w:rsidR="000E2A60">
              <w:rPr>
                <w:sz w:val="18"/>
                <w:szCs w:val="18"/>
                <w:lang w:eastAsia="ja-JP"/>
              </w:rPr>
              <w:t xml:space="preserve"> if positive</w:t>
            </w:r>
            <w:r>
              <w:rPr>
                <w:sz w:val="18"/>
                <w:szCs w:val="18"/>
                <w:lang w:eastAsia="ja-JP"/>
              </w:rPr>
              <w:t>.  Limit dog contacts with cows.</w:t>
            </w:r>
          </w:p>
        </w:tc>
      </w:tr>
    </w:tbl>
    <w:p w14:paraId="79744205" w14:textId="77777777" w:rsidR="00905F94" w:rsidRPr="00F83805" w:rsidRDefault="00905F94" w:rsidP="00F83805">
      <w:pPr>
        <w:spacing w:before="0"/>
        <w:rPr>
          <w:sz w:val="18"/>
          <w:szCs w:val="18"/>
          <w:lang w:eastAsia="ja-JP"/>
        </w:rPr>
      </w:pPr>
    </w:p>
    <w:sectPr w:rsidR="00905F94" w:rsidRPr="00F83805" w:rsidSect="00F8380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B0276" w14:textId="77777777" w:rsidR="00BD5983" w:rsidRDefault="00BD5983">
      <w:r>
        <w:separator/>
      </w:r>
    </w:p>
  </w:endnote>
  <w:endnote w:type="continuationSeparator" w:id="0">
    <w:p w14:paraId="111964E9" w14:textId="77777777" w:rsidR="00BD5983" w:rsidRDefault="00B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2436" w14:textId="77777777" w:rsidR="00DD7220" w:rsidRDefault="00DD72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62646"/>
      <w:docPartObj>
        <w:docPartGallery w:val="Page Numbers (Bottom of Page)"/>
        <w:docPartUnique/>
      </w:docPartObj>
    </w:sdtPr>
    <w:sdtEndPr>
      <w:rPr>
        <w:noProof/>
      </w:rPr>
    </w:sdtEndPr>
    <w:sdtContent>
      <w:p w14:paraId="5CFFCB36" w14:textId="0D8061A5" w:rsidR="00C6669A" w:rsidRDefault="00DD7220" w:rsidP="00C6669A">
        <w:pPr>
          <w:pStyle w:val="Footer"/>
          <w:jc w:val="right"/>
        </w:pPr>
        <w:r>
          <w:t>September</w:t>
        </w:r>
        <w:bookmarkStart w:id="0" w:name="_GoBack"/>
        <w:bookmarkEnd w:id="0"/>
        <w:r w:rsidR="00BE7B96">
          <w:t xml:space="preserve"> 2018 Livestock health monitoring report</w:t>
        </w:r>
        <w:r w:rsidR="00C6669A">
          <w:tab/>
        </w:r>
        <w:r w:rsidR="00C6669A">
          <w:fldChar w:fldCharType="begin"/>
        </w:r>
        <w:r w:rsidR="00C6669A">
          <w:instrText xml:space="preserve"> PAGE   \* MERGEFORMAT </w:instrText>
        </w:r>
        <w:r w:rsidR="00C6669A">
          <w:fldChar w:fldCharType="separate"/>
        </w:r>
        <w:r>
          <w:rPr>
            <w:noProof/>
          </w:rPr>
          <w:t>5</w:t>
        </w:r>
        <w:r w:rsidR="00C6669A">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1A67" w14:textId="77777777" w:rsidR="00DD7220" w:rsidRDefault="00DD7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3E13" w14:textId="77777777" w:rsidR="00BD5983" w:rsidRDefault="00BD5983">
      <w:r>
        <w:separator/>
      </w:r>
    </w:p>
  </w:footnote>
  <w:footnote w:type="continuationSeparator" w:id="0">
    <w:p w14:paraId="461CBB95" w14:textId="77777777" w:rsidR="00BD5983" w:rsidRDefault="00BD5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DC65" w14:textId="77777777" w:rsidR="00DD7220" w:rsidRDefault="00DD72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A697" w14:textId="77777777" w:rsidR="00DD7220" w:rsidRDefault="00DD72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D83D" w14:textId="77777777" w:rsidR="00DD7220" w:rsidRDefault="00DD72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D2EAB4"/>
    <w:lvl w:ilvl="0">
      <w:start w:val="1"/>
      <w:numFmt w:val="decimal"/>
      <w:lvlText w:val="%1."/>
      <w:lvlJc w:val="left"/>
      <w:pPr>
        <w:tabs>
          <w:tab w:val="num" w:pos="1492"/>
        </w:tabs>
        <w:ind w:left="1492" w:hanging="360"/>
      </w:pPr>
    </w:lvl>
  </w:abstractNum>
  <w:abstractNum w:abstractNumId="1">
    <w:nsid w:val="FFFFFF7D"/>
    <w:multiLevelType w:val="singleLevel"/>
    <w:tmpl w:val="EF78580E"/>
    <w:lvl w:ilvl="0">
      <w:start w:val="1"/>
      <w:numFmt w:val="decimal"/>
      <w:lvlText w:val="%1."/>
      <w:lvlJc w:val="left"/>
      <w:pPr>
        <w:tabs>
          <w:tab w:val="num" w:pos="1209"/>
        </w:tabs>
        <w:ind w:left="1209" w:hanging="360"/>
      </w:pPr>
    </w:lvl>
  </w:abstractNum>
  <w:abstractNum w:abstractNumId="2">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2A913599"/>
    <w:multiLevelType w:val="multilevel"/>
    <w:tmpl w:val="02AA8FA0"/>
    <w:numStyleLink w:val="ListBullets"/>
  </w:abstractNum>
  <w:abstractNum w:abstractNumId="9">
    <w:nsid w:val="2F2425AB"/>
    <w:multiLevelType w:val="multilevel"/>
    <w:tmpl w:val="BC8603C0"/>
    <w:numStyleLink w:val="ListNumbers"/>
  </w:abstractNum>
  <w:abstractNum w:abstractNumId="10">
    <w:nsid w:val="46DD5C12"/>
    <w:multiLevelType w:val="multilevel"/>
    <w:tmpl w:val="20F2356A"/>
    <w:numStyleLink w:val="Appendix"/>
  </w:abstractNum>
  <w:abstractNum w:abstractNumId="11">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4">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1"/>
  </w:num>
  <w:num w:numId="3">
    <w:abstractNumId w:val="5"/>
  </w:num>
  <w:num w:numId="4">
    <w:abstractNumId w:val="6"/>
  </w:num>
  <w:num w:numId="5">
    <w:abstractNumId w:val="3"/>
  </w:num>
  <w:num w:numId="6">
    <w:abstractNumId w:val="8"/>
  </w:num>
  <w:num w:numId="7">
    <w:abstractNumId w:val="15"/>
  </w:num>
  <w:num w:numId="8">
    <w:abstractNumId w:val="9"/>
  </w:num>
  <w:num w:numId="9">
    <w:abstractNumId w:val="1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
  </w:num>
  <w:num w:numId="15">
    <w:abstractNumId w:val="1"/>
  </w:num>
  <w:num w:numId="16">
    <w:abstractNumId w:val="0"/>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05"/>
    <w:rsid w:val="000E2A60"/>
    <w:rsid w:val="002703A3"/>
    <w:rsid w:val="002A042D"/>
    <w:rsid w:val="002A55DB"/>
    <w:rsid w:val="003C0BDB"/>
    <w:rsid w:val="003E0846"/>
    <w:rsid w:val="00461807"/>
    <w:rsid w:val="004826D0"/>
    <w:rsid w:val="0054747E"/>
    <w:rsid w:val="00626E31"/>
    <w:rsid w:val="00641569"/>
    <w:rsid w:val="00681448"/>
    <w:rsid w:val="007720EE"/>
    <w:rsid w:val="007E79C7"/>
    <w:rsid w:val="008A6414"/>
    <w:rsid w:val="00905F94"/>
    <w:rsid w:val="00957CA6"/>
    <w:rsid w:val="00A76290"/>
    <w:rsid w:val="00AA4B88"/>
    <w:rsid w:val="00AD0B32"/>
    <w:rsid w:val="00B57188"/>
    <w:rsid w:val="00BD5983"/>
    <w:rsid w:val="00BE7B96"/>
    <w:rsid w:val="00C344FB"/>
    <w:rsid w:val="00C6669A"/>
    <w:rsid w:val="00CD11CC"/>
    <w:rsid w:val="00DD7220"/>
    <w:rsid w:val="00E3214D"/>
    <w:rsid w:val="00E81FBA"/>
    <w:rsid w:val="00F657AD"/>
    <w:rsid w:val="00F777D6"/>
    <w:rsid w:val="00F83805"/>
    <w:rsid w:val="00FB0A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BC99"/>
  <w15:chartTrackingRefBased/>
  <w15:docId w15:val="{A9834AD3-2A8D-45B8-8763-8D0E7991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87097">
      <w:bodyDiv w:val="1"/>
      <w:marLeft w:val="0"/>
      <w:marRight w:val="0"/>
      <w:marTop w:val="0"/>
      <w:marBottom w:val="0"/>
      <w:divBdr>
        <w:top w:val="none" w:sz="0" w:space="0" w:color="auto"/>
        <w:left w:val="none" w:sz="0" w:space="0" w:color="auto"/>
        <w:bottom w:val="none" w:sz="0" w:space="0" w:color="auto"/>
        <w:right w:val="none" w:sz="0" w:space="0" w:color="auto"/>
      </w:divBdr>
    </w:div>
    <w:div w:id="13444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767C8-11E5-C341-B290-427B172C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Vallis, Rhyll</dc:creator>
  <cp:keywords/>
  <dc:description/>
  <cp:lastModifiedBy>RHYLL VALLIS</cp:lastModifiedBy>
  <cp:revision>2</cp:revision>
  <cp:lastPrinted>2015-08-14T05:36:00Z</cp:lastPrinted>
  <dcterms:created xsi:type="dcterms:W3CDTF">2018-11-22T04:12:00Z</dcterms:created>
  <dcterms:modified xsi:type="dcterms:W3CDTF">2018-11-22T04:12:00Z</dcterms:modified>
</cp:coreProperties>
</file>